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w:t>
            </w:r>
            <w:proofErr w:type="spellStart"/>
            <w:r w:rsidRPr="00553F2E">
              <w:rPr>
                <w:bCs/>
                <w:sz w:val="28"/>
                <w:szCs w:val="28"/>
              </w:rPr>
              <w:t>закупівель</w:t>
            </w:r>
            <w:proofErr w:type="spellEnd"/>
            <w:r w:rsidRPr="00553F2E">
              <w:rPr>
                <w:bCs/>
                <w:sz w:val="28"/>
                <w:szCs w:val="28"/>
              </w:rPr>
              <w:t xml:space="preserve"> </w:t>
            </w:r>
          </w:p>
          <w:p w14:paraId="449BC10B" w14:textId="48BC3269" w:rsidR="00D8263C" w:rsidRPr="00553F2E" w:rsidRDefault="00D8263C" w:rsidP="00D8263C">
            <w:pPr>
              <w:widowControl w:val="0"/>
              <w:rPr>
                <w:bCs/>
                <w:sz w:val="28"/>
                <w:szCs w:val="28"/>
              </w:rPr>
            </w:pPr>
            <w:r w:rsidRPr="003A427B">
              <w:rPr>
                <w:bCs/>
                <w:sz w:val="28"/>
                <w:szCs w:val="28"/>
              </w:rPr>
              <w:t>№</w:t>
            </w:r>
            <w:r w:rsidR="00593EE0">
              <w:rPr>
                <w:bCs/>
                <w:sz w:val="28"/>
                <w:szCs w:val="28"/>
              </w:rPr>
              <w:t>40</w:t>
            </w:r>
            <w:r w:rsidRPr="003A427B">
              <w:rPr>
                <w:bCs/>
                <w:sz w:val="28"/>
                <w:szCs w:val="28"/>
              </w:rPr>
              <w:t xml:space="preserve"> від </w:t>
            </w:r>
            <w:r w:rsidR="00593EE0">
              <w:rPr>
                <w:bCs/>
                <w:sz w:val="28"/>
                <w:szCs w:val="28"/>
              </w:rPr>
              <w:t>14.05</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76E6C680" w14:textId="7D4DCE5C" w:rsidR="00593EE0" w:rsidRPr="007F5A6E" w:rsidRDefault="00593EE0" w:rsidP="00593EE0">
      <w:pPr>
        <w:widowControl w:val="0"/>
        <w:jc w:val="center"/>
        <w:rPr>
          <w:b/>
          <w:sz w:val="40"/>
          <w:szCs w:val="40"/>
        </w:rPr>
      </w:pPr>
      <w:r w:rsidRPr="007F5A6E">
        <w:rPr>
          <w:b/>
          <w:sz w:val="40"/>
          <w:szCs w:val="40"/>
        </w:rPr>
        <w:t>Розробка звіт</w:t>
      </w:r>
      <w:r>
        <w:rPr>
          <w:b/>
          <w:sz w:val="40"/>
          <w:szCs w:val="40"/>
        </w:rPr>
        <w:t>у</w:t>
      </w:r>
      <w:r w:rsidRPr="007F5A6E">
        <w:rPr>
          <w:b/>
          <w:sz w:val="40"/>
          <w:szCs w:val="40"/>
        </w:rPr>
        <w:t xml:space="preserve"> з оцінки впливу на довкілля (ОВД)</w:t>
      </w:r>
    </w:p>
    <w:p w14:paraId="0E5A0CF9" w14:textId="77777777" w:rsidR="00593EE0" w:rsidRPr="007F5A6E" w:rsidRDefault="00593EE0" w:rsidP="00593EE0">
      <w:pPr>
        <w:widowControl w:val="0"/>
        <w:jc w:val="center"/>
        <w:rPr>
          <w:b/>
          <w:sz w:val="32"/>
          <w:szCs w:val="32"/>
        </w:rPr>
      </w:pPr>
      <w:r w:rsidRPr="00D8263C">
        <w:rPr>
          <w:b/>
          <w:sz w:val="28"/>
          <w:szCs w:val="28"/>
        </w:rPr>
        <w:t>(</w:t>
      </w:r>
      <w:r w:rsidRPr="007F5A6E">
        <w:rPr>
          <w:b/>
          <w:sz w:val="28"/>
          <w:szCs w:val="28"/>
        </w:rPr>
        <w:t>ДК 021:2015, код 90710000-7 Екологічний менеджмент</w:t>
      </w:r>
      <w:r w:rsidRPr="00D8263C">
        <w:rPr>
          <w:b/>
          <w:sz w:val="28"/>
          <w:szCs w:val="28"/>
        </w:rPr>
        <w:t xml:space="preserve">)  </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2CF2ACAA" w:rsidR="0074005B" w:rsidRDefault="0074005B">
      <w:pPr>
        <w:widowControl w:val="0"/>
        <w:jc w:val="center"/>
        <w:rPr>
          <w:b/>
        </w:rPr>
      </w:pPr>
    </w:p>
    <w:p w14:paraId="74D6B85E" w14:textId="6C6BDA58" w:rsidR="00593EE0" w:rsidRDefault="00593EE0">
      <w:pPr>
        <w:widowControl w:val="0"/>
        <w:jc w:val="center"/>
        <w:rPr>
          <w:b/>
        </w:rPr>
      </w:pPr>
    </w:p>
    <w:p w14:paraId="00A446E7" w14:textId="3940B2CE" w:rsidR="00593EE0" w:rsidRDefault="00593EE0">
      <w:pPr>
        <w:widowControl w:val="0"/>
        <w:jc w:val="center"/>
        <w:rPr>
          <w:b/>
        </w:rPr>
      </w:pPr>
    </w:p>
    <w:p w14:paraId="02186D18" w14:textId="7E1DF201" w:rsidR="00593EE0" w:rsidRDefault="00593EE0">
      <w:pPr>
        <w:widowControl w:val="0"/>
        <w:jc w:val="center"/>
        <w:rPr>
          <w:b/>
        </w:rPr>
      </w:pPr>
    </w:p>
    <w:p w14:paraId="5DDA0AB9" w14:textId="10DA3D71" w:rsidR="00593EE0" w:rsidRDefault="00593EE0">
      <w:pPr>
        <w:widowControl w:val="0"/>
        <w:jc w:val="center"/>
        <w:rPr>
          <w:b/>
        </w:rPr>
      </w:pPr>
    </w:p>
    <w:p w14:paraId="1F73D08D" w14:textId="3914630D" w:rsidR="00593EE0" w:rsidRDefault="00593EE0">
      <w:pPr>
        <w:widowControl w:val="0"/>
        <w:jc w:val="center"/>
        <w:rPr>
          <w:b/>
        </w:rPr>
      </w:pPr>
    </w:p>
    <w:p w14:paraId="5E28BB8B" w14:textId="5BAFAAD2" w:rsidR="00593EE0" w:rsidRDefault="00593EE0">
      <w:pPr>
        <w:widowControl w:val="0"/>
        <w:jc w:val="center"/>
        <w:rPr>
          <w:b/>
        </w:rPr>
      </w:pPr>
    </w:p>
    <w:p w14:paraId="7D3926A2" w14:textId="77777777" w:rsidR="00593EE0" w:rsidRPr="00553F2E" w:rsidRDefault="00593EE0">
      <w:pPr>
        <w:widowControl w:val="0"/>
        <w:jc w:val="center"/>
        <w:rPr>
          <w:b/>
        </w:rPr>
      </w:pPr>
    </w:p>
    <w:p w14:paraId="16F7BFD8" w14:textId="77777777" w:rsidR="0074005B" w:rsidRPr="00553F2E" w:rsidRDefault="0074005B"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 xml:space="preserve">Підприємство не є Замовником в розумінні Закону України «Про публічні закупівлі» та проводить цю закупівлю відповідно до Положення про здійснення </w:t>
            </w:r>
            <w:proofErr w:type="spellStart"/>
            <w:r w:rsidR="00FA7BEC" w:rsidRPr="00553F2E">
              <w:rPr>
                <w:b/>
                <w:bCs/>
                <w:i/>
                <w:iCs/>
              </w:rPr>
              <w:t>закупівель</w:t>
            </w:r>
            <w:proofErr w:type="spellEnd"/>
            <w:r w:rsidR="00FA7BEC" w:rsidRPr="00553F2E">
              <w:rPr>
                <w:b/>
                <w:bCs/>
                <w:i/>
                <w:iCs/>
              </w:rPr>
              <w:t xml:space="preserve">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w:t>
            </w:r>
            <w:proofErr w:type="spellStart"/>
            <w:r w:rsidRPr="00553F2E">
              <w:t>вул.Решетилівська</w:t>
            </w:r>
            <w:proofErr w:type="spellEnd"/>
            <w:r w:rsidRPr="00553F2E">
              <w:t>),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3969A2A0" w:rsidR="0074005B" w:rsidRPr="00553F2E" w:rsidRDefault="003C3AEA" w:rsidP="003C3AEA">
            <w:pPr>
              <w:jc w:val="both"/>
            </w:pPr>
            <w:proofErr w:type="spellStart"/>
            <w:r w:rsidRPr="00553F2E">
              <w:t>Маслівець</w:t>
            </w:r>
            <w:proofErr w:type="spellEnd"/>
            <w:r w:rsidRPr="00553F2E">
              <w:t xml:space="preserve">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 щодо процедури закупівлі та укладення договору</w:t>
            </w:r>
          </w:p>
          <w:p w14:paraId="03AE9DAF" w14:textId="77777777" w:rsidR="00FC2250" w:rsidRPr="00553F2E" w:rsidRDefault="00FC2250" w:rsidP="003C3AEA">
            <w:pPr>
              <w:jc w:val="both"/>
            </w:pPr>
          </w:p>
          <w:p w14:paraId="39EFAD7C" w14:textId="4864593E" w:rsidR="00FC2250" w:rsidRDefault="00CD035E" w:rsidP="002D12BF">
            <w:pPr>
              <w:jc w:val="both"/>
            </w:pPr>
            <w:proofErr w:type="spellStart"/>
            <w:r>
              <w:t>Скирда</w:t>
            </w:r>
            <w:proofErr w:type="spellEnd"/>
            <w:r>
              <w:t xml:space="preserve"> Микола Леонідович</w:t>
            </w:r>
            <w:r w:rsidR="00202C21">
              <w:t>, директор Департаменту</w:t>
            </w:r>
            <w:r>
              <w:t xml:space="preserve"> </w:t>
            </w:r>
            <w:r w:rsidRPr="00CD035E">
              <w:t>екології, гідрогеології, вивчення та прогнозу термобаричних умов</w:t>
            </w:r>
            <w:r w:rsidR="00202C21">
              <w:t xml:space="preserve">, </w:t>
            </w:r>
            <w:r w:rsidR="00C10ED7">
              <w:t>+380</w:t>
            </w:r>
            <w:r>
              <w:t>667118649</w:t>
            </w:r>
            <w:r w:rsidR="00C10ED7">
              <w:t xml:space="preserve">, </w:t>
            </w:r>
            <w:hyperlink r:id="rId10" w:history="1">
              <w:r w:rsidR="008D406F" w:rsidRPr="002F7132">
                <w:rPr>
                  <w:rStyle w:val="af2"/>
                </w:rPr>
                <w:t>skirda_nl@ukr.net</w:t>
              </w:r>
            </w:hyperlink>
            <w:r w:rsidR="008D406F">
              <w:t xml:space="preserve"> </w:t>
            </w:r>
            <w:r w:rsidR="00FC2250" w:rsidRPr="00553F2E">
              <w:t>- щодо питань, які стосуються технічних характеристик предмета закупівлі</w:t>
            </w:r>
          </w:p>
          <w:p w14:paraId="7C5D3F08" w14:textId="7511762E" w:rsidR="002D12BF" w:rsidRPr="00553F2E" w:rsidRDefault="002D12BF" w:rsidP="002D12BF">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0F6CB789" w14:textId="5490A618" w:rsidR="00E55B55" w:rsidRDefault="00602F1C" w:rsidP="003C3AEA">
            <w:pPr>
              <w:jc w:val="both"/>
            </w:pPr>
            <w:r w:rsidRPr="00602F1C">
              <w:t>573 333,33</w:t>
            </w:r>
            <w:r w:rsidR="00FC2250" w:rsidRPr="00602F1C">
              <w:t xml:space="preserve"> грн</w:t>
            </w:r>
            <w:r w:rsidR="00EF3B54" w:rsidRPr="00602F1C">
              <w:t xml:space="preserve"> (</w:t>
            </w:r>
            <w:r w:rsidRPr="00602F1C">
              <w:t>п’ятсот сімдесят три</w:t>
            </w:r>
            <w:r w:rsidR="00EF3B54" w:rsidRPr="00602F1C">
              <w:t xml:space="preserve"> тисяч</w:t>
            </w:r>
            <w:r w:rsidRPr="00602F1C">
              <w:t>і триста тридцять три</w:t>
            </w:r>
            <w:r w:rsidR="00EF3B54" w:rsidRPr="00602F1C">
              <w:t xml:space="preserve"> грив</w:t>
            </w:r>
            <w:r w:rsidRPr="00602F1C">
              <w:t>ні</w:t>
            </w:r>
            <w:r w:rsidR="00EF3B54" w:rsidRPr="00602F1C">
              <w:t xml:space="preserve"> </w:t>
            </w:r>
            <w:r w:rsidRPr="00602F1C">
              <w:t xml:space="preserve">33 </w:t>
            </w:r>
            <w:r w:rsidR="00EF3B54" w:rsidRPr="00602F1C">
              <w:t>копій</w:t>
            </w:r>
            <w:r w:rsidRPr="00602F1C">
              <w:t>ки</w:t>
            </w:r>
            <w:r w:rsidR="00EF3B54" w:rsidRPr="00602F1C">
              <w:t>)</w:t>
            </w:r>
            <w:r w:rsidR="00E55B55" w:rsidRPr="00602F1C">
              <w:t xml:space="preserve">, </w:t>
            </w:r>
            <w:r w:rsidR="00FC2250" w:rsidRPr="00602F1C">
              <w:t>в тому числі</w:t>
            </w:r>
            <w:r w:rsidR="00E55B55" w:rsidRPr="00602F1C">
              <w:t xml:space="preserve"> ПДВ.</w:t>
            </w:r>
          </w:p>
          <w:p w14:paraId="4E755425" w14:textId="77777777" w:rsidR="002D12BF" w:rsidRDefault="002D12BF" w:rsidP="003C3AEA">
            <w:pPr>
              <w:jc w:val="both"/>
            </w:pP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6D4573AF" w14:textId="77777777" w:rsidR="004C7E0A" w:rsidRPr="004C7E0A" w:rsidRDefault="004C7E0A" w:rsidP="004C7E0A">
            <w:pPr>
              <w:pBdr>
                <w:top w:val="nil"/>
                <w:left w:val="nil"/>
                <w:bottom w:val="nil"/>
                <w:right w:val="nil"/>
                <w:between w:val="nil"/>
              </w:pBdr>
              <w:jc w:val="both"/>
              <w:rPr>
                <w:bCs/>
                <w:color w:val="000000"/>
              </w:rPr>
            </w:pPr>
            <w:r w:rsidRPr="004C7E0A">
              <w:rPr>
                <w:bCs/>
                <w:color w:val="000000"/>
              </w:rPr>
              <w:t>Розробка звіту з оцінки впливу на довкілля (ОВД)</w:t>
            </w:r>
          </w:p>
          <w:p w14:paraId="3FF1F419" w14:textId="77777777" w:rsidR="004C7E0A" w:rsidRDefault="004C7E0A" w:rsidP="004C7E0A">
            <w:pPr>
              <w:pBdr>
                <w:top w:val="nil"/>
                <w:left w:val="nil"/>
                <w:bottom w:val="nil"/>
                <w:right w:val="nil"/>
                <w:between w:val="nil"/>
              </w:pBdr>
              <w:jc w:val="both"/>
              <w:rPr>
                <w:bCs/>
                <w:color w:val="000000"/>
              </w:rPr>
            </w:pPr>
            <w:r w:rsidRPr="004C7E0A">
              <w:rPr>
                <w:bCs/>
                <w:color w:val="000000"/>
              </w:rPr>
              <w:t xml:space="preserve">(ДК 021:2015, код 90710000-7 Екологічний менеджмент) </w:t>
            </w:r>
          </w:p>
          <w:p w14:paraId="17E96355" w14:textId="245DDCF2" w:rsidR="00EA4FEC" w:rsidRPr="00553F2E" w:rsidRDefault="004C7E0A" w:rsidP="004C7E0A">
            <w:pPr>
              <w:pBdr>
                <w:top w:val="nil"/>
                <w:left w:val="nil"/>
                <w:bottom w:val="nil"/>
                <w:right w:val="nil"/>
                <w:between w:val="nil"/>
              </w:pBdr>
              <w:jc w:val="both"/>
              <w:rPr>
                <w:bCs/>
                <w:color w:val="000000"/>
              </w:rPr>
            </w:pPr>
            <w:r w:rsidRPr="004C7E0A">
              <w:rPr>
                <w:bCs/>
                <w:color w:val="000000"/>
              </w:rPr>
              <w:t xml:space="preserve"> </w:t>
            </w: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0A72A9C6" w:rsidR="005F1CD8" w:rsidRDefault="007F5A6E">
            <w:pPr>
              <w:jc w:val="both"/>
            </w:pPr>
            <w:r w:rsidRPr="00553F2E">
              <w:t xml:space="preserve">Обсяг </w:t>
            </w:r>
            <w:r w:rsidR="00FC2250" w:rsidRPr="00553F2E">
              <w:t>закупівлі</w:t>
            </w:r>
            <w:r w:rsidR="00CC4147">
              <w:t>:</w:t>
            </w:r>
            <w:r w:rsidR="007E7F01">
              <w:t xml:space="preserve"> </w:t>
            </w:r>
            <w:r w:rsidR="00CD035E">
              <w:t>1</w:t>
            </w:r>
            <w:r w:rsidR="00AC2B73">
              <w:t xml:space="preserve"> </w:t>
            </w:r>
            <w:r w:rsidR="00AC2B73" w:rsidRPr="00AC2B73">
              <w:t>послуг</w:t>
            </w:r>
            <w:r w:rsidR="004C7E0A">
              <w:t>а</w:t>
            </w:r>
            <w:r w:rsidR="00AC2B73" w:rsidRPr="00AC2B73">
              <w:t xml:space="preserve"> </w:t>
            </w:r>
          </w:p>
          <w:p w14:paraId="2C85396A" w14:textId="131726BF" w:rsidR="0074005B" w:rsidRPr="00553F2E" w:rsidRDefault="00FB071F" w:rsidP="009007BF">
            <w:pPr>
              <w:jc w:val="both"/>
            </w:pPr>
            <w:r w:rsidRPr="00553F2E">
              <w:t xml:space="preserve">Місце </w:t>
            </w:r>
            <w:r w:rsidR="005F1CD8">
              <w:t>надання послуг</w:t>
            </w:r>
            <w:r w:rsidRPr="00553F2E">
              <w:t xml:space="preserve">: </w:t>
            </w:r>
            <w:r w:rsidR="00916D52">
              <w:t>м. Полтава</w:t>
            </w:r>
            <w:r w:rsidR="00E53A64" w:rsidRPr="00553F2E">
              <w:t>.</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2B54A068" w14:textId="19E04B35" w:rsidR="00FC2250" w:rsidRPr="00553F2E" w:rsidRDefault="004C7E0A" w:rsidP="004C7E0A">
            <w:r w:rsidRPr="004C7E0A">
              <w:t>110 календарних днів з дня отримання вихідних даних</w:t>
            </w:r>
          </w:p>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57D1F863" w14:textId="77777777" w:rsidR="00FC2250" w:rsidRDefault="004C7E0A" w:rsidP="00CD035E">
            <w:pPr>
              <w:tabs>
                <w:tab w:val="left" w:pos="8244"/>
                <w:tab w:val="left" w:pos="9160"/>
                <w:tab w:val="left" w:pos="10076"/>
                <w:tab w:val="left" w:pos="10992"/>
                <w:tab w:val="left" w:pos="11908"/>
                <w:tab w:val="left" w:pos="12824"/>
                <w:tab w:val="left" w:pos="13740"/>
                <w:tab w:val="left" w:pos="14656"/>
              </w:tabs>
              <w:jc w:val="both"/>
            </w:pPr>
            <w:r w:rsidRPr="004C7E0A">
              <w:t>Оплата протягом 30 (тридцяти) календарних днів після підписання акту приймання-передачі наданих послуг.</w:t>
            </w:r>
          </w:p>
          <w:p w14:paraId="62B700AC" w14:textId="02F6F998" w:rsidR="004C7E0A" w:rsidRPr="00553F2E" w:rsidRDefault="004C7E0A" w:rsidP="00CD035E">
            <w:pPr>
              <w:tabs>
                <w:tab w:val="left" w:pos="8244"/>
                <w:tab w:val="left" w:pos="9160"/>
                <w:tab w:val="left" w:pos="10076"/>
                <w:tab w:val="left" w:pos="10992"/>
                <w:tab w:val="left" w:pos="11908"/>
                <w:tab w:val="left" w:pos="12824"/>
                <w:tab w:val="left" w:pos="13740"/>
                <w:tab w:val="left" w:pos="14656"/>
              </w:tabs>
              <w:jc w:val="both"/>
            </w:pP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lastRenderedPageBreak/>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t>7</w:t>
            </w:r>
          </w:p>
        </w:tc>
        <w:tc>
          <w:tcPr>
            <w:tcW w:w="2671" w:type="dxa"/>
            <w:tcBorders>
              <w:bottom w:val="single" w:sz="4" w:space="0" w:color="000000"/>
            </w:tcBorders>
          </w:tcPr>
          <w:p w14:paraId="57869208" w14:textId="1A9D3046" w:rsidR="003B149E" w:rsidRPr="00553F2E" w:rsidRDefault="003B149E" w:rsidP="003B149E">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0909B2C7"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7C71CC">
              <w:rPr>
                <w:b/>
                <w:bCs/>
                <w:color w:val="000000"/>
              </w:rPr>
              <w:t>10:00</w:t>
            </w:r>
            <w:r w:rsidRPr="001C5053">
              <w:rPr>
                <w:b/>
                <w:bCs/>
                <w:color w:val="000000"/>
              </w:rPr>
              <w:t xml:space="preserve">   </w:t>
            </w:r>
            <w:r w:rsidR="007C71CC">
              <w:rPr>
                <w:b/>
                <w:bCs/>
                <w:color w:val="000000"/>
              </w:rPr>
              <w:t>18.05</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1"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186BA318" w:rsidR="00CE1741" w:rsidRPr="00553F2E" w:rsidRDefault="00CE1741" w:rsidP="00CE1741">
            <w:pPr>
              <w:jc w:val="both"/>
            </w:pPr>
            <w:r w:rsidRPr="00553F2E">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w:t>
            </w: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lastRenderedPageBreak/>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пропозиція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учасника</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відповідає</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умовам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визначеним</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документації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та </w:t>
            </w:r>
            <w:proofErr w:type="spellStart"/>
            <w:r w:rsidRPr="00553F2E">
              <w:rPr>
                <w:rFonts w:ascii="Times New Roman" w:hAnsi="Times New Roman" w:cs="Times New Roman"/>
                <w:color w:val="000000"/>
                <w:sz w:val="24"/>
                <w:szCs w:val="24"/>
              </w:rPr>
              <w:t>вимогам</w:t>
            </w:r>
            <w:proofErr w:type="spellEnd"/>
            <w:r w:rsidRPr="00553F2E">
              <w:rPr>
                <w:rFonts w:ascii="Times New Roman" w:hAnsi="Times New Roman" w:cs="Times New Roman"/>
                <w:color w:val="000000"/>
                <w:sz w:val="24"/>
                <w:szCs w:val="24"/>
              </w:rPr>
              <w:t xml:space="preserve"> до предмета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надав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пропозиції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таке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забезпечення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вимагалося</w:t>
            </w:r>
            <w:proofErr w:type="spellEnd"/>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який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визначений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переможцем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3 </w:t>
            </w:r>
            <w:proofErr w:type="spellStart"/>
            <w:r w:rsidRPr="00553F2E">
              <w:rPr>
                <w:rFonts w:ascii="Times New Roman" w:hAnsi="Times New Roman" w:cs="Times New Roman"/>
                <w:color w:val="000000"/>
                <w:sz w:val="24"/>
                <w:szCs w:val="24"/>
              </w:rPr>
              <w:t>років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притягувався</w:t>
            </w:r>
            <w:proofErr w:type="spellEnd"/>
            <w:r w:rsidRPr="00553F2E">
              <w:rPr>
                <w:rFonts w:ascii="Times New Roman" w:hAnsi="Times New Roman" w:cs="Times New Roman"/>
                <w:color w:val="000000"/>
                <w:sz w:val="24"/>
                <w:szCs w:val="24"/>
              </w:rPr>
              <w:t xml:space="preserve"> до </w:t>
            </w:r>
            <w:proofErr w:type="spellStart"/>
            <w:r w:rsidRPr="00553F2E">
              <w:rPr>
                <w:rFonts w:ascii="Times New Roman" w:hAnsi="Times New Roman" w:cs="Times New Roman"/>
                <w:color w:val="000000"/>
                <w:sz w:val="24"/>
                <w:szCs w:val="24"/>
              </w:rPr>
              <w:t>відповідальності</w:t>
            </w:r>
            <w:proofErr w:type="spellEnd"/>
            <w:r w:rsidRPr="00553F2E">
              <w:rPr>
                <w:rFonts w:ascii="Times New Roman" w:hAnsi="Times New Roman" w:cs="Times New Roman"/>
                <w:color w:val="000000"/>
                <w:sz w:val="24"/>
                <w:szCs w:val="24"/>
              </w:rPr>
              <w:t xml:space="preserve"> за </w:t>
            </w:r>
            <w:proofErr w:type="spellStart"/>
            <w:r w:rsidRPr="00553F2E">
              <w:rPr>
                <w:rFonts w:ascii="Times New Roman" w:hAnsi="Times New Roman" w:cs="Times New Roman"/>
                <w:color w:val="000000"/>
                <w:sz w:val="24"/>
                <w:szCs w:val="24"/>
              </w:rPr>
              <w:t>порушення</w:t>
            </w:r>
            <w:proofErr w:type="spellEnd"/>
            <w:r w:rsidRPr="00553F2E">
              <w:rPr>
                <w:rFonts w:ascii="Times New Roman" w:hAnsi="Times New Roman" w:cs="Times New Roman"/>
                <w:color w:val="000000"/>
                <w:sz w:val="24"/>
                <w:szCs w:val="24"/>
              </w:rPr>
              <w:t xml:space="preserve">, у </w:t>
            </w:r>
            <w:proofErr w:type="spellStart"/>
            <w:r w:rsidRPr="00553F2E">
              <w:rPr>
                <w:rFonts w:ascii="Times New Roman" w:hAnsi="Times New Roman" w:cs="Times New Roman"/>
                <w:color w:val="000000"/>
                <w:sz w:val="24"/>
                <w:szCs w:val="24"/>
              </w:rPr>
              <w:t>вигляді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вчинення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антиконкурентних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узгоджених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дій</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стосуються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спотворення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результатів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торгів</w:t>
            </w:r>
            <w:proofErr w:type="spellEnd"/>
            <w:r w:rsidRPr="00553F2E">
              <w:rPr>
                <w:rFonts w:ascii="Times New Roman" w:hAnsi="Times New Roman" w:cs="Times New Roman"/>
                <w:color w:val="000000"/>
                <w:sz w:val="24"/>
                <w:szCs w:val="24"/>
              </w:rPr>
              <w:t>;</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одного року до </w:t>
            </w:r>
            <w:proofErr w:type="spellStart"/>
            <w:r w:rsidRPr="00553F2E">
              <w:rPr>
                <w:rFonts w:ascii="Times New Roman" w:hAnsi="Times New Roman" w:cs="Times New Roman"/>
                <w:color w:val="000000"/>
                <w:sz w:val="24"/>
                <w:szCs w:val="24"/>
              </w:rPr>
              <w:t>дати</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оприлюднення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оголошення</w:t>
            </w:r>
            <w:proofErr w:type="spellEnd"/>
            <w:r w:rsidRPr="00553F2E">
              <w:rPr>
                <w:rFonts w:ascii="Times New Roman" w:hAnsi="Times New Roman" w:cs="Times New Roman"/>
                <w:color w:val="000000"/>
                <w:sz w:val="24"/>
                <w:szCs w:val="24"/>
              </w:rPr>
              <w:t xml:space="preserve"> про </w:t>
            </w:r>
            <w:proofErr w:type="spellStart"/>
            <w:r w:rsidRPr="00553F2E">
              <w:rPr>
                <w:rFonts w:ascii="Times New Roman" w:hAnsi="Times New Roman" w:cs="Times New Roman"/>
                <w:color w:val="000000"/>
                <w:sz w:val="24"/>
                <w:szCs w:val="24"/>
              </w:rPr>
              <w:t>проведення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закупівлі</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відмовився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підписання</w:t>
            </w:r>
            <w:proofErr w:type="spellEnd"/>
            <w:r w:rsidRPr="00553F2E">
              <w:rPr>
                <w:rFonts w:ascii="Times New Roman" w:hAnsi="Times New Roman" w:cs="Times New Roman"/>
                <w:color w:val="000000"/>
                <w:sz w:val="24"/>
                <w:szCs w:val="24"/>
              </w:rPr>
              <w:t xml:space="preserve"> договору про </w:t>
            </w:r>
            <w:proofErr w:type="spellStart"/>
            <w:r w:rsidRPr="00553F2E">
              <w:rPr>
                <w:rFonts w:ascii="Times New Roman" w:hAnsi="Times New Roman" w:cs="Times New Roman"/>
                <w:color w:val="000000"/>
                <w:sz w:val="24"/>
                <w:szCs w:val="24"/>
              </w:rPr>
              <w:t>закупівлю</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двох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разів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proofErr w:type="spellStart"/>
            <w:r w:rsidRPr="00553F2E">
              <w:rPr>
                <w:rFonts w:ascii="Times New Roman" w:hAnsi="Times New Roman" w:cs="Times New Roman"/>
                <w:color w:val="000000"/>
                <w:sz w:val="24"/>
                <w:szCs w:val="24"/>
              </w:rPr>
              <w:t>учасник</w:t>
            </w:r>
            <w:proofErr w:type="spellEnd"/>
            <w:r w:rsidRPr="00553F2E">
              <w:rPr>
                <w:rFonts w:ascii="Times New Roman" w:hAnsi="Times New Roman" w:cs="Times New Roman"/>
                <w:color w:val="000000"/>
                <w:sz w:val="24"/>
                <w:szCs w:val="24"/>
              </w:rPr>
              <w:t xml:space="preserve"> не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/не </w:t>
            </w:r>
            <w:proofErr w:type="spellStart"/>
            <w:r w:rsidRPr="00553F2E">
              <w:rPr>
                <w:rFonts w:ascii="Times New Roman" w:hAnsi="Times New Roman" w:cs="Times New Roman"/>
                <w:color w:val="000000"/>
                <w:sz w:val="24"/>
                <w:szCs w:val="24"/>
              </w:rPr>
              <w:t>своєчасно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виконав</w:t>
            </w:r>
            <w:proofErr w:type="spellEnd"/>
            <w:r w:rsidRPr="00553F2E">
              <w:rPr>
                <w:rFonts w:ascii="Times New Roman" w:hAnsi="Times New Roman" w:cs="Times New Roman"/>
                <w:color w:val="000000"/>
                <w:sz w:val="24"/>
                <w:szCs w:val="24"/>
              </w:rPr>
              <w:t xml:space="preserve"> (строк прострочки </w:t>
            </w:r>
            <w:proofErr w:type="spellStart"/>
            <w:r w:rsidRPr="00553F2E">
              <w:rPr>
                <w:rFonts w:ascii="Times New Roman" w:hAnsi="Times New Roman" w:cs="Times New Roman"/>
                <w:color w:val="000000"/>
                <w:sz w:val="24"/>
                <w:szCs w:val="24"/>
              </w:rPr>
              <w:t>виконання</w:t>
            </w:r>
            <w:proofErr w:type="spellEnd"/>
            <w:r w:rsidRPr="00553F2E">
              <w:rPr>
                <w:rFonts w:ascii="Times New Roman" w:hAnsi="Times New Roman" w:cs="Times New Roman"/>
                <w:color w:val="000000"/>
                <w:sz w:val="24"/>
                <w:szCs w:val="24"/>
              </w:rPr>
              <w:t xml:space="preserve"> становить </w:t>
            </w:r>
            <w:proofErr w:type="spellStart"/>
            <w:r w:rsidRPr="00553F2E">
              <w:rPr>
                <w:rFonts w:ascii="Times New Roman" w:hAnsi="Times New Roman" w:cs="Times New Roman"/>
                <w:color w:val="000000"/>
                <w:sz w:val="24"/>
                <w:szCs w:val="24"/>
              </w:rPr>
              <w:t>більше</w:t>
            </w:r>
            <w:proofErr w:type="spellEnd"/>
            <w:r w:rsidRPr="00553F2E">
              <w:rPr>
                <w:rFonts w:ascii="Times New Roman" w:hAnsi="Times New Roman" w:cs="Times New Roman"/>
                <w:color w:val="000000"/>
                <w:sz w:val="24"/>
                <w:szCs w:val="24"/>
              </w:rPr>
              <w:t xml:space="preserve"> 30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днів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свої</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зобов’язання</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щодо</w:t>
            </w:r>
            <w:proofErr w:type="spellEnd"/>
            <w:r w:rsidRPr="00553F2E">
              <w:rPr>
                <w:rFonts w:ascii="Times New Roman" w:hAnsi="Times New Roman" w:cs="Times New Roman"/>
                <w:color w:val="000000"/>
                <w:sz w:val="24"/>
                <w:szCs w:val="24"/>
              </w:rPr>
              <w:t xml:space="preserve"> поставки </w:t>
            </w:r>
            <w:proofErr w:type="spellStart"/>
            <w:r w:rsidRPr="00553F2E">
              <w:rPr>
                <w:rFonts w:ascii="Times New Roman" w:hAnsi="Times New Roman" w:cs="Times New Roman"/>
                <w:color w:val="000000"/>
                <w:sz w:val="24"/>
                <w:szCs w:val="24"/>
              </w:rPr>
              <w:t>товарів</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робіт</w:t>
            </w:r>
            <w:proofErr w:type="spellEnd"/>
            <w:r w:rsidRPr="00553F2E">
              <w:rPr>
                <w:rFonts w:ascii="Times New Roman" w:hAnsi="Times New Roman" w:cs="Times New Roman"/>
                <w:color w:val="000000"/>
                <w:sz w:val="24"/>
                <w:szCs w:val="24"/>
              </w:rPr>
              <w:t>/</w:t>
            </w:r>
            <w:proofErr w:type="spellStart"/>
            <w:r w:rsidRPr="00553F2E">
              <w:rPr>
                <w:rFonts w:ascii="Times New Roman" w:hAnsi="Times New Roman" w:cs="Times New Roman"/>
                <w:color w:val="000000"/>
                <w:sz w:val="24"/>
                <w:szCs w:val="24"/>
              </w:rPr>
              <w:t>послуг</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відповідно</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договорів</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укладених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із</w:t>
            </w:r>
            <w:proofErr w:type="spellEnd"/>
            <w:r w:rsidRPr="00553F2E">
              <w:rPr>
                <w:rFonts w:ascii="Times New Roman" w:hAnsi="Times New Roman" w:cs="Times New Roman"/>
                <w:color w:val="000000"/>
                <w:sz w:val="24"/>
                <w:szCs w:val="24"/>
              </w:rPr>
              <w:t xml:space="preserve">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протягом</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останніх</w:t>
            </w:r>
            <w:proofErr w:type="spellEnd"/>
            <w:r w:rsidRPr="00553F2E">
              <w:rPr>
                <w:rFonts w:ascii="Times New Roman" w:hAnsi="Times New Roman" w:cs="Times New Roman"/>
                <w:color w:val="000000"/>
                <w:sz w:val="24"/>
                <w:szCs w:val="24"/>
              </w:rPr>
              <w:t xml:space="preserve"> 12 </w:t>
            </w:r>
            <w:proofErr w:type="spellStart"/>
            <w:r w:rsidRPr="00553F2E">
              <w:rPr>
                <w:rFonts w:ascii="Times New Roman" w:hAnsi="Times New Roman" w:cs="Times New Roman"/>
                <w:color w:val="000000"/>
                <w:sz w:val="24"/>
                <w:szCs w:val="24"/>
              </w:rPr>
              <w:t>календарних</w:t>
            </w:r>
            <w:proofErr w:type="spellEnd"/>
            <w:r w:rsidRPr="00553F2E">
              <w:rPr>
                <w:rFonts w:ascii="Times New Roman" w:hAnsi="Times New Roman" w:cs="Times New Roman"/>
                <w:color w:val="000000"/>
                <w:sz w:val="24"/>
                <w:szCs w:val="24"/>
              </w:rPr>
              <w:t xml:space="preserve"> </w:t>
            </w:r>
            <w:proofErr w:type="spellStart"/>
            <w:r w:rsidRPr="00553F2E">
              <w:rPr>
                <w:rFonts w:ascii="Times New Roman" w:hAnsi="Times New Roman" w:cs="Times New Roman"/>
                <w:color w:val="000000"/>
                <w:sz w:val="24"/>
                <w:szCs w:val="24"/>
              </w:rPr>
              <w:t>місяців</w:t>
            </w:r>
            <w:proofErr w:type="spellEnd"/>
            <w:r w:rsidRPr="00553F2E">
              <w:rPr>
                <w:rFonts w:ascii="Times New Roman" w:hAnsi="Times New Roman" w:cs="Times New Roman"/>
                <w:color w:val="000000"/>
                <w:sz w:val="24"/>
                <w:szCs w:val="24"/>
              </w:rPr>
              <w:t>.</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w:t>
            </w:r>
            <w:proofErr w:type="spellStart"/>
            <w:r w:rsidRPr="00553F2E">
              <w:rPr>
                <w:b/>
              </w:rPr>
              <w:t>проєкт</w:t>
            </w:r>
            <w:proofErr w:type="spellEnd"/>
            <w:r w:rsidRPr="00553F2E">
              <w:rPr>
                <w:b/>
              </w:rPr>
              <w:t xml:space="preserve">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 xml:space="preserve">Розміщення договору у електронній системі </w:t>
            </w:r>
            <w:proofErr w:type="spellStart"/>
            <w:r w:rsidRPr="00553F2E">
              <w:t>закупівель</w:t>
            </w:r>
            <w:proofErr w:type="spellEnd"/>
            <w:r w:rsidRPr="00553F2E">
              <w:t xml:space="preserve">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proofErr w:type="spellStart"/>
            <w:r w:rsidRPr="00553F2E">
              <w:t>Проєкт</w:t>
            </w:r>
            <w:proofErr w:type="spellEnd"/>
            <w:r w:rsidRPr="00553F2E">
              <w:t xml:space="preserve">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lastRenderedPageBreak/>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lastRenderedPageBreak/>
              <w:t>1</w:t>
            </w:r>
            <w:r w:rsidR="009B7B01" w:rsidRPr="00553F2E">
              <w:t>6</w:t>
            </w:r>
          </w:p>
        </w:tc>
        <w:tc>
          <w:tcPr>
            <w:tcW w:w="2671" w:type="dxa"/>
          </w:tcPr>
          <w:p w14:paraId="6D888A8C" w14:textId="77777777" w:rsidR="00CE1741" w:rsidRPr="00373716" w:rsidRDefault="00CE1741" w:rsidP="00CE1741">
            <w:pPr>
              <w:rPr>
                <w:b/>
                <w:bCs/>
              </w:rPr>
            </w:pPr>
            <w:r w:rsidRPr="00373716">
              <w:rPr>
                <w:b/>
                <w:bCs/>
              </w:rPr>
              <w:t>Розмір та умови надання забезпечення виконання договору про закупівлю</w:t>
            </w:r>
          </w:p>
        </w:tc>
        <w:tc>
          <w:tcPr>
            <w:tcW w:w="6660" w:type="dxa"/>
          </w:tcPr>
          <w:p w14:paraId="2A381F89" w14:textId="11EB6256" w:rsidR="00A46278" w:rsidRPr="00373716" w:rsidRDefault="00F83318" w:rsidP="00A46278">
            <w:pPr>
              <w:jc w:val="both"/>
            </w:pPr>
            <w:r w:rsidRPr="00F83318">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3E2BCC" w:rsidRDefault="00CE1741"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rPr>
              <w:t>«</w:t>
            </w:r>
            <w:proofErr w:type="spellStart"/>
            <w:r w:rsidRPr="003E2BCC">
              <w:rPr>
                <w:rFonts w:ascii="Times New Roman" w:hAnsi="Times New Roman" w:cs="Times New Roman"/>
                <w:sz w:val="24"/>
                <w:szCs w:val="24"/>
              </w:rPr>
              <w:t>Цінова</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пропозиція</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згідно</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із</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зразком</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зазначеним</w:t>
            </w:r>
            <w:proofErr w:type="spellEnd"/>
            <w:r w:rsidRPr="003E2BCC">
              <w:rPr>
                <w:rFonts w:ascii="Times New Roman" w:hAnsi="Times New Roman" w:cs="Times New Roman"/>
                <w:sz w:val="24"/>
                <w:szCs w:val="24"/>
              </w:rPr>
              <w:t xml:space="preserve"> у </w:t>
            </w:r>
            <w:proofErr w:type="spellStart"/>
            <w:r w:rsidRPr="003E2BCC">
              <w:rPr>
                <w:rFonts w:ascii="Times New Roman" w:hAnsi="Times New Roman" w:cs="Times New Roman"/>
                <w:sz w:val="24"/>
                <w:szCs w:val="24"/>
              </w:rPr>
              <w:t>додатку</w:t>
            </w:r>
            <w:proofErr w:type="spellEnd"/>
            <w:r w:rsidRPr="003E2BCC">
              <w:rPr>
                <w:rFonts w:ascii="Times New Roman" w:hAnsi="Times New Roman" w:cs="Times New Roman"/>
                <w:sz w:val="24"/>
                <w:szCs w:val="24"/>
              </w:rPr>
              <w:t xml:space="preserve"> №1 </w:t>
            </w:r>
            <w:proofErr w:type="spellStart"/>
            <w:r w:rsidR="00554431" w:rsidRPr="003E2BCC">
              <w:rPr>
                <w:rFonts w:ascii="Times New Roman" w:hAnsi="Times New Roman" w:cs="Times New Roman"/>
                <w:sz w:val="24"/>
                <w:szCs w:val="24"/>
              </w:rPr>
              <w:t>цієї</w:t>
            </w:r>
            <w:proofErr w:type="spellEnd"/>
            <w:r w:rsidR="00554431"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документації</w:t>
            </w:r>
            <w:proofErr w:type="spellEnd"/>
            <w:r w:rsidRPr="003E2BCC">
              <w:rPr>
                <w:rFonts w:ascii="Times New Roman" w:hAnsi="Times New Roman" w:cs="Times New Roman"/>
                <w:sz w:val="24"/>
                <w:szCs w:val="24"/>
              </w:rPr>
              <w:t xml:space="preserve">;  </w:t>
            </w:r>
          </w:p>
          <w:p w14:paraId="6E2526E5" w14:textId="46D404D6" w:rsidR="00CE1741" w:rsidRPr="003E2BCC" w:rsidRDefault="00D556F8" w:rsidP="00CE35C9">
            <w:pPr>
              <w:pStyle w:val="af9"/>
              <w:numPr>
                <w:ilvl w:val="0"/>
                <w:numId w:val="11"/>
              </w:numPr>
              <w:jc w:val="both"/>
              <w:rPr>
                <w:rFonts w:ascii="Times New Roman" w:hAnsi="Times New Roman" w:cs="Times New Roman"/>
                <w:sz w:val="24"/>
                <w:szCs w:val="24"/>
              </w:rPr>
            </w:pPr>
            <w:proofErr w:type="spellStart"/>
            <w:r w:rsidRPr="003E2BCC">
              <w:rPr>
                <w:rFonts w:ascii="Times New Roman" w:hAnsi="Times New Roman" w:cs="Times New Roman"/>
                <w:sz w:val="24"/>
                <w:szCs w:val="24"/>
              </w:rPr>
              <w:t>Довідка</w:t>
            </w:r>
            <w:proofErr w:type="spellEnd"/>
            <w:r w:rsidRPr="003E2BCC">
              <w:rPr>
                <w:rFonts w:ascii="Times New Roman" w:hAnsi="Times New Roman" w:cs="Times New Roman"/>
                <w:sz w:val="24"/>
                <w:szCs w:val="24"/>
              </w:rPr>
              <w:t xml:space="preserve"> </w:t>
            </w:r>
            <w:r w:rsidR="00CE1741" w:rsidRPr="003E2BCC">
              <w:rPr>
                <w:rFonts w:ascii="Times New Roman" w:hAnsi="Times New Roman" w:cs="Times New Roman"/>
                <w:sz w:val="24"/>
                <w:szCs w:val="24"/>
              </w:rPr>
              <w:t>«</w:t>
            </w:r>
            <w:proofErr w:type="spellStart"/>
            <w:r w:rsidR="00CE1741" w:rsidRPr="003E2BCC">
              <w:rPr>
                <w:rFonts w:ascii="Times New Roman" w:hAnsi="Times New Roman" w:cs="Times New Roman"/>
                <w:sz w:val="24"/>
                <w:szCs w:val="24"/>
              </w:rPr>
              <w:t>Відомості</w:t>
            </w:r>
            <w:proofErr w:type="spellEnd"/>
            <w:r w:rsidR="00CE1741" w:rsidRPr="003E2BCC">
              <w:rPr>
                <w:rFonts w:ascii="Times New Roman" w:hAnsi="Times New Roman" w:cs="Times New Roman"/>
                <w:sz w:val="24"/>
                <w:szCs w:val="24"/>
              </w:rPr>
              <w:t xml:space="preserve"> про </w:t>
            </w:r>
            <w:proofErr w:type="spellStart"/>
            <w:r w:rsidR="00CE1741" w:rsidRPr="003E2BCC">
              <w:rPr>
                <w:rFonts w:ascii="Times New Roman" w:hAnsi="Times New Roman" w:cs="Times New Roman"/>
                <w:sz w:val="24"/>
                <w:szCs w:val="24"/>
              </w:rPr>
              <w:t>учасника</w:t>
            </w:r>
            <w:proofErr w:type="spellEnd"/>
            <w:r w:rsidR="00CE1741" w:rsidRPr="003E2BCC">
              <w:rPr>
                <w:rFonts w:ascii="Times New Roman" w:hAnsi="Times New Roman" w:cs="Times New Roman"/>
                <w:sz w:val="24"/>
                <w:szCs w:val="24"/>
              </w:rPr>
              <w:t xml:space="preserve">» </w:t>
            </w:r>
            <w:proofErr w:type="spellStart"/>
            <w:r w:rsidR="00CE1741" w:rsidRPr="003E2BCC">
              <w:rPr>
                <w:rFonts w:ascii="Times New Roman" w:hAnsi="Times New Roman" w:cs="Times New Roman"/>
                <w:sz w:val="24"/>
                <w:szCs w:val="24"/>
              </w:rPr>
              <w:t>згідно</w:t>
            </w:r>
            <w:proofErr w:type="spellEnd"/>
            <w:r w:rsidR="00CE1741" w:rsidRPr="003E2BCC">
              <w:rPr>
                <w:rFonts w:ascii="Times New Roman" w:hAnsi="Times New Roman" w:cs="Times New Roman"/>
                <w:sz w:val="24"/>
                <w:szCs w:val="24"/>
              </w:rPr>
              <w:t xml:space="preserve"> </w:t>
            </w:r>
            <w:proofErr w:type="spellStart"/>
            <w:r w:rsidR="00CE1741" w:rsidRPr="003E2BCC">
              <w:rPr>
                <w:rFonts w:ascii="Times New Roman" w:hAnsi="Times New Roman" w:cs="Times New Roman"/>
                <w:sz w:val="24"/>
                <w:szCs w:val="24"/>
              </w:rPr>
              <w:t>із</w:t>
            </w:r>
            <w:proofErr w:type="spellEnd"/>
            <w:r w:rsidR="00CE1741" w:rsidRPr="003E2BCC">
              <w:rPr>
                <w:rFonts w:ascii="Times New Roman" w:hAnsi="Times New Roman" w:cs="Times New Roman"/>
                <w:sz w:val="24"/>
                <w:szCs w:val="24"/>
              </w:rPr>
              <w:t xml:space="preserve"> </w:t>
            </w:r>
            <w:proofErr w:type="spellStart"/>
            <w:r w:rsidR="00CE1741" w:rsidRPr="003E2BCC">
              <w:rPr>
                <w:rFonts w:ascii="Times New Roman" w:hAnsi="Times New Roman" w:cs="Times New Roman"/>
                <w:sz w:val="24"/>
                <w:szCs w:val="24"/>
              </w:rPr>
              <w:t>зразком</w:t>
            </w:r>
            <w:proofErr w:type="spellEnd"/>
            <w:r w:rsidR="00CE1741" w:rsidRPr="003E2BCC">
              <w:rPr>
                <w:rFonts w:ascii="Times New Roman" w:hAnsi="Times New Roman" w:cs="Times New Roman"/>
                <w:sz w:val="24"/>
                <w:szCs w:val="24"/>
              </w:rPr>
              <w:t xml:space="preserve">, </w:t>
            </w:r>
            <w:proofErr w:type="spellStart"/>
            <w:r w:rsidR="00CE1741" w:rsidRPr="003E2BCC">
              <w:rPr>
                <w:rFonts w:ascii="Times New Roman" w:hAnsi="Times New Roman" w:cs="Times New Roman"/>
                <w:sz w:val="24"/>
                <w:szCs w:val="24"/>
              </w:rPr>
              <w:t>зазначеним</w:t>
            </w:r>
            <w:proofErr w:type="spellEnd"/>
            <w:r w:rsidR="00CE1741" w:rsidRPr="003E2BCC">
              <w:rPr>
                <w:rFonts w:ascii="Times New Roman" w:hAnsi="Times New Roman" w:cs="Times New Roman"/>
                <w:sz w:val="24"/>
                <w:szCs w:val="24"/>
              </w:rPr>
              <w:t xml:space="preserve"> у </w:t>
            </w:r>
            <w:proofErr w:type="spellStart"/>
            <w:r w:rsidR="00CE1741" w:rsidRPr="003E2BCC">
              <w:rPr>
                <w:rFonts w:ascii="Times New Roman" w:hAnsi="Times New Roman" w:cs="Times New Roman"/>
                <w:sz w:val="24"/>
                <w:szCs w:val="24"/>
              </w:rPr>
              <w:t>додатку</w:t>
            </w:r>
            <w:proofErr w:type="spellEnd"/>
            <w:r w:rsidR="00CE1741" w:rsidRPr="003E2BCC">
              <w:rPr>
                <w:rFonts w:ascii="Times New Roman" w:hAnsi="Times New Roman" w:cs="Times New Roman"/>
                <w:sz w:val="24"/>
                <w:szCs w:val="24"/>
              </w:rPr>
              <w:t xml:space="preserve"> №2 </w:t>
            </w:r>
            <w:proofErr w:type="spellStart"/>
            <w:r w:rsidR="00554431" w:rsidRPr="003E2BCC">
              <w:rPr>
                <w:rFonts w:ascii="Times New Roman" w:hAnsi="Times New Roman" w:cs="Times New Roman"/>
                <w:sz w:val="24"/>
                <w:szCs w:val="24"/>
              </w:rPr>
              <w:t>цієї</w:t>
            </w:r>
            <w:proofErr w:type="spellEnd"/>
            <w:r w:rsidR="00554431" w:rsidRPr="003E2BCC">
              <w:rPr>
                <w:rFonts w:ascii="Times New Roman" w:hAnsi="Times New Roman" w:cs="Times New Roman"/>
                <w:sz w:val="24"/>
                <w:szCs w:val="24"/>
              </w:rPr>
              <w:t xml:space="preserve"> </w:t>
            </w:r>
            <w:proofErr w:type="spellStart"/>
            <w:r w:rsidR="00CE1741" w:rsidRPr="003E2BCC">
              <w:rPr>
                <w:rFonts w:ascii="Times New Roman" w:hAnsi="Times New Roman" w:cs="Times New Roman"/>
                <w:sz w:val="24"/>
                <w:szCs w:val="24"/>
              </w:rPr>
              <w:t>документації</w:t>
            </w:r>
            <w:proofErr w:type="spellEnd"/>
            <w:r w:rsidR="00CE1741" w:rsidRPr="003E2BCC">
              <w:rPr>
                <w:rFonts w:ascii="Times New Roman" w:hAnsi="Times New Roman" w:cs="Times New Roman"/>
                <w:sz w:val="24"/>
                <w:szCs w:val="24"/>
              </w:rPr>
              <w:t>;</w:t>
            </w:r>
          </w:p>
          <w:p w14:paraId="2251FEBA" w14:textId="6D91BFDB" w:rsidR="00CE1741" w:rsidRPr="003E2BCC" w:rsidRDefault="00CE1741" w:rsidP="00CE35C9">
            <w:pPr>
              <w:pStyle w:val="af9"/>
              <w:numPr>
                <w:ilvl w:val="0"/>
                <w:numId w:val="11"/>
              </w:numPr>
              <w:jc w:val="both"/>
              <w:rPr>
                <w:rFonts w:ascii="Times New Roman" w:hAnsi="Times New Roman" w:cs="Times New Roman"/>
                <w:sz w:val="24"/>
                <w:szCs w:val="24"/>
              </w:rPr>
            </w:pPr>
            <w:proofErr w:type="spellStart"/>
            <w:r w:rsidRPr="003E2BCC">
              <w:rPr>
                <w:rFonts w:ascii="Times New Roman" w:hAnsi="Times New Roman" w:cs="Times New Roman"/>
                <w:sz w:val="24"/>
                <w:szCs w:val="24"/>
              </w:rPr>
              <w:t>Гарантійний</w:t>
            </w:r>
            <w:proofErr w:type="spellEnd"/>
            <w:r w:rsidRPr="003E2BCC">
              <w:rPr>
                <w:rFonts w:ascii="Times New Roman" w:hAnsi="Times New Roman" w:cs="Times New Roman"/>
                <w:sz w:val="24"/>
                <w:szCs w:val="24"/>
              </w:rPr>
              <w:t xml:space="preserve"> лист про </w:t>
            </w:r>
            <w:proofErr w:type="spellStart"/>
            <w:r w:rsidRPr="003E2BCC">
              <w:rPr>
                <w:rFonts w:ascii="Times New Roman" w:hAnsi="Times New Roman" w:cs="Times New Roman"/>
                <w:sz w:val="24"/>
                <w:szCs w:val="24"/>
              </w:rPr>
              <w:t>відповідність</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пропозиції</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учасника</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технічним</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якісним</w:t>
            </w:r>
            <w:proofErr w:type="spellEnd"/>
            <w:r w:rsidRPr="003E2BCC">
              <w:rPr>
                <w:rFonts w:ascii="Times New Roman" w:hAnsi="Times New Roman" w:cs="Times New Roman"/>
                <w:sz w:val="24"/>
                <w:szCs w:val="24"/>
              </w:rPr>
              <w:t xml:space="preserve">, та </w:t>
            </w:r>
            <w:proofErr w:type="spellStart"/>
            <w:r w:rsidRPr="003E2BCC">
              <w:rPr>
                <w:rFonts w:ascii="Times New Roman" w:hAnsi="Times New Roman" w:cs="Times New Roman"/>
                <w:sz w:val="24"/>
                <w:szCs w:val="24"/>
              </w:rPr>
              <w:t>іншим</w:t>
            </w:r>
            <w:proofErr w:type="spellEnd"/>
            <w:r w:rsidRPr="003E2BCC">
              <w:rPr>
                <w:rFonts w:ascii="Times New Roman" w:hAnsi="Times New Roman" w:cs="Times New Roman"/>
                <w:sz w:val="24"/>
                <w:szCs w:val="24"/>
              </w:rPr>
              <w:t xml:space="preserve"> характеристикам предмета </w:t>
            </w:r>
            <w:proofErr w:type="spellStart"/>
            <w:r w:rsidRPr="003E2BCC">
              <w:rPr>
                <w:rFonts w:ascii="Times New Roman" w:hAnsi="Times New Roman" w:cs="Times New Roman"/>
                <w:sz w:val="24"/>
                <w:szCs w:val="24"/>
              </w:rPr>
              <w:t>закупівлі</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установленим</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замовником</w:t>
            </w:r>
            <w:proofErr w:type="spellEnd"/>
            <w:r w:rsidRPr="003E2BCC">
              <w:rPr>
                <w:rFonts w:ascii="Times New Roman" w:hAnsi="Times New Roman" w:cs="Times New Roman"/>
                <w:sz w:val="24"/>
                <w:szCs w:val="24"/>
              </w:rPr>
              <w:t xml:space="preserve"> в </w:t>
            </w:r>
            <w:proofErr w:type="spellStart"/>
            <w:r w:rsidRPr="003E2BCC">
              <w:rPr>
                <w:rFonts w:ascii="Times New Roman" w:hAnsi="Times New Roman" w:cs="Times New Roman"/>
                <w:sz w:val="24"/>
                <w:szCs w:val="24"/>
              </w:rPr>
              <w:t>Технічних</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вимогах</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додаток</w:t>
            </w:r>
            <w:proofErr w:type="spellEnd"/>
            <w:r w:rsidRPr="003E2BCC">
              <w:rPr>
                <w:rFonts w:ascii="Times New Roman" w:hAnsi="Times New Roman" w:cs="Times New Roman"/>
                <w:sz w:val="24"/>
                <w:szCs w:val="24"/>
              </w:rPr>
              <w:t xml:space="preserve"> №3) </w:t>
            </w:r>
            <w:proofErr w:type="spellStart"/>
            <w:r w:rsidRPr="003E2BCC">
              <w:rPr>
                <w:rFonts w:ascii="Times New Roman" w:hAnsi="Times New Roman" w:cs="Times New Roman"/>
                <w:sz w:val="24"/>
                <w:szCs w:val="24"/>
              </w:rPr>
              <w:t>документації</w:t>
            </w:r>
            <w:proofErr w:type="spellEnd"/>
            <w:r w:rsidRPr="003E2BCC">
              <w:rPr>
                <w:rFonts w:ascii="Times New Roman" w:hAnsi="Times New Roman" w:cs="Times New Roman"/>
                <w:sz w:val="24"/>
                <w:szCs w:val="24"/>
              </w:rPr>
              <w:t>;</w:t>
            </w:r>
          </w:p>
          <w:p w14:paraId="3EA5EFD3" w14:textId="076E3A85" w:rsidR="00CE1741" w:rsidRPr="003E2BCC" w:rsidRDefault="00CE1741" w:rsidP="00CE35C9">
            <w:pPr>
              <w:pStyle w:val="af9"/>
              <w:numPr>
                <w:ilvl w:val="0"/>
                <w:numId w:val="11"/>
              </w:numPr>
              <w:jc w:val="both"/>
              <w:rPr>
                <w:rFonts w:ascii="Times New Roman" w:hAnsi="Times New Roman" w:cs="Times New Roman"/>
                <w:sz w:val="24"/>
                <w:szCs w:val="24"/>
              </w:rPr>
            </w:pPr>
            <w:proofErr w:type="spellStart"/>
            <w:r w:rsidRPr="003E2BCC">
              <w:rPr>
                <w:rFonts w:ascii="Times New Roman" w:hAnsi="Times New Roman" w:cs="Times New Roman"/>
                <w:sz w:val="24"/>
                <w:szCs w:val="24"/>
              </w:rPr>
              <w:t>Копія</w:t>
            </w:r>
            <w:proofErr w:type="spellEnd"/>
            <w:r w:rsidRPr="003E2BCC">
              <w:rPr>
                <w:rFonts w:ascii="Times New Roman" w:hAnsi="Times New Roman" w:cs="Times New Roman"/>
                <w:sz w:val="24"/>
                <w:szCs w:val="24"/>
              </w:rPr>
              <w:t>(ї) документа(</w:t>
            </w:r>
            <w:proofErr w:type="spellStart"/>
            <w:r w:rsidRPr="003E2BCC">
              <w:rPr>
                <w:rFonts w:ascii="Times New Roman" w:hAnsi="Times New Roman" w:cs="Times New Roman"/>
                <w:sz w:val="24"/>
                <w:szCs w:val="24"/>
              </w:rPr>
              <w:t>ів</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що</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підтверджує</w:t>
            </w:r>
            <w:proofErr w:type="spellEnd"/>
            <w:r w:rsidRPr="003E2BCC">
              <w:rPr>
                <w:rFonts w:ascii="Times New Roman" w:hAnsi="Times New Roman" w:cs="Times New Roman"/>
                <w:sz w:val="24"/>
                <w:szCs w:val="24"/>
              </w:rPr>
              <w:t>(</w:t>
            </w:r>
            <w:proofErr w:type="spellStart"/>
            <w:r w:rsidRPr="003E2BCC">
              <w:rPr>
                <w:rFonts w:ascii="Times New Roman" w:hAnsi="Times New Roman" w:cs="Times New Roman"/>
                <w:sz w:val="24"/>
                <w:szCs w:val="24"/>
              </w:rPr>
              <w:t>ють</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правомочність</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посадової</w:t>
            </w:r>
            <w:proofErr w:type="spellEnd"/>
            <w:r w:rsidRPr="003E2BCC">
              <w:rPr>
                <w:rFonts w:ascii="Times New Roman" w:hAnsi="Times New Roman" w:cs="Times New Roman"/>
                <w:sz w:val="24"/>
                <w:szCs w:val="24"/>
              </w:rPr>
              <w:t xml:space="preserve"> особи </w:t>
            </w:r>
            <w:proofErr w:type="spellStart"/>
            <w:r w:rsidRPr="003E2BCC">
              <w:rPr>
                <w:rFonts w:ascii="Times New Roman" w:hAnsi="Times New Roman" w:cs="Times New Roman"/>
                <w:sz w:val="24"/>
                <w:szCs w:val="24"/>
              </w:rPr>
              <w:t>або</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представника</w:t>
            </w:r>
            <w:proofErr w:type="spellEnd"/>
            <w:r w:rsidRPr="003E2BCC">
              <w:rPr>
                <w:rFonts w:ascii="Times New Roman" w:hAnsi="Times New Roman" w:cs="Times New Roman"/>
                <w:sz w:val="24"/>
                <w:szCs w:val="24"/>
              </w:rPr>
              <w:t xml:space="preserve"> </w:t>
            </w:r>
            <w:proofErr w:type="spellStart"/>
            <w:proofErr w:type="gramStart"/>
            <w:r w:rsidRPr="003E2BCC">
              <w:rPr>
                <w:rFonts w:ascii="Times New Roman" w:hAnsi="Times New Roman" w:cs="Times New Roman"/>
                <w:sz w:val="24"/>
                <w:szCs w:val="24"/>
              </w:rPr>
              <w:t>учасника</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закупівлі</w:t>
            </w:r>
            <w:proofErr w:type="spellEnd"/>
            <w:proofErr w:type="gram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щодо</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підпису</w:t>
            </w:r>
            <w:proofErr w:type="spellEnd"/>
            <w:r w:rsidRPr="003E2BCC">
              <w:rPr>
                <w:rFonts w:ascii="Times New Roman" w:hAnsi="Times New Roman" w:cs="Times New Roman"/>
                <w:sz w:val="24"/>
                <w:szCs w:val="24"/>
              </w:rPr>
              <w:t xml:space="preserve"> договору - будь </w:t>
            </w:r>
            <w:proofErr w:type="spellStart"/>
            <w:r w:rsidRPr="003E2BCC">
              <w:rPr>
                <w:rFonts w:ascii="Times New Roman" w:hAnsi="Times New Roman" w:cs="Times New Roman"/>
                <w:sz w:val="24"/>
                <w:szCs w:val="24"/>
              </w:rPr>
              <w:t>який</w:t>
            </w:r>
            <w:proofErr w:type="spellEnd"/>
            <w:r w:rsidRPr="003E2BCC">
              <w:rPr>
                <w:rFonts w:ascii="Times New Roman" w:hAnsi="Times New Roman" w:cs="Times New Roman"/>
                <w:sz w:val="24"/>
                <w:szCs w:val="24"/>
              </w:rPr>
              <w:t xml:space="preserve"> документ(</w:t>
            </w:r>
            <w:proofErr w:type="spellStart"/>
            <w:r w:rsidRPr="003E2BCC">
              <w:rPr>
                <w:rFonts w:ascii="Times New Roman" w:hAnsi="Times New Roman" w:cs="Times New Roman"/>
                <w:sz w:val="24"/>
                <w:szCs w:val="24"/>
              </w:rPr>
              <w:t>ти</w:t>
            </w:r>
            <w:proofErr w:type="spellEnd"/>
            <w:r w:rsidRPr="003E2BCC">
              <w:rPr>
                <w:rFonts w:ascii="Times New Roman" w:hAnsi="Times New Roman" w:cs="Times New Roman"/>
                <w:sz w:val="24"/>
                <w:szCs w:val="24"/>
              </w:rPr>
              <w:t xml:space="preserve">) з </w:t>
            </w:r>
            <w:proofErr w:type="spellStart"/>
            <w:r w:rsidRPr="003E2BCC">
              <w:rPr>
                <w:rFonts w:ascii="Times New Roman" w:hAnsi="Times New Roman" w:cs="Times New Roman"/>
                <w:sz w:val="24"/>
                <w:szCs w:val="24"/>
              </w:rPr>
              <w:t>переліку</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виписка</w:t>
            </w:r>
            <w:proofErr w:type="spellEnd"/>
            <w:r w:rsidRPr="003E2BCC">
              <w:rPr>
                <w:rFonts w:ascii="Times New Roman" w:hAnsi="Times New Roman" w:cs="Times New Roman"/>
                <w:sz w:val="24"/>
                <w:szCs w:val="24"/>
              </w:rPr>
              <w:t xml:space="preserve"> з протоколу </w:t>
            </w:r>
            <w:proofErr w:type="spellStart"/>
            <w:r w:rsidRPr="003E2BCC">
              <w:rPr>
                <w:rFonts w:ascii="Times New Roman" w:hAnsi="Times New Roman" w:cs="Times New Roman"/>
                <w:sz w:val="24"/>
                <w:szCs w:val="24"/>
              </w:rPr>
              <w:t>засновників</w:t>
            </w:r>
            <w:proofErr w:type="spellEnd"/>
            <w:r w:rsidRPr="003E2BCC">
              <w:rPr>
                <w:rFonts w:ascii="Times New Roman" w:hAnsi="Times New Roman" w:cs="Times New Roman"/>
                <w:sz w:val="24"/>
                <w:szCs w:val="24"/>
              </w:rPr>
              <w:t xml:space="preserve">, наказ про </w:t>
            </w:r>
            <w:proofErr w:type="spellStart"/>
            <w:r w:rsidRPr="003E2BCC">
              <w:rPr>
                <w:rFonts w:ascii="Times New Roman" w:hAnsi="Times New Roman" w:cs="Times New Roman"/>
                <w:sz w:val="24"/>
                <w:szCs w:val="24"/>
              </w:rPr>
              <w:t>призначення</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довіреність</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доручення</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довідка</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чи</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іншій</w:t>
            </w:r>
            <w:proofErr w:type="spellEnd"/>
            <w:r w:rsidRPr="003E2BCC">
              <w:rPr>
                <w:rFonts w:ascii="Times New Roman" w:hAnsi="Times New Roman" w:cs="Times New Roman"/>
                <w:sz w:val="24"/>
                <w:szCs w:val="24"/>
              </w:rPr>
              <w:t xml:space="preserve"> документ, </w:t>
            </w:r>
            <w:proofErr w:type="spellStart"/>
            <w:r w:rsidRPr="003E2BCC">
              <w:rPr>
                <w:rFonts w:ascii="Times New Roman" w:hAnsi="Times New Roman" w:cs="Times New Roman"/>
                <w:sz w:val="24"/>
                <w:szCs w:val="24"/>
              </w:rPr>
              <w:t>що</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підтверджує</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повноваження</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такої</w:t>
            </w:r>
            <w:proofErr w:type="spellEnd"/>
            <w:r w:rsidRPr="003E2BCC">
              <w:rPr>
                <w:rFonts w:ascii="Times New Roman" w:hAnsi="Times New Roman" w:cs="Times New Roman"/>
                <w:sz w:val="24"/>
                <w:szCs w:val="24"/>
              </w:rPr>
              <w:t xml:space="preserve"> особи </w:t>
            </w:r>
            <w:proofErr w:type="spellStart"/>
            <w:r w:rsidRPr="003E2BCC">
              <w:rPr>
                <w:rFonts w:ascii="Times New Roman" w:hAnsi="Times New Roman" w:cs="Times New Roman"/>
                <w:sz w:val="24"/>
                <w:szCs w:val="24"/>
              </w:rPr>
              <w:t>учасника</w:t>
            </w:r>
            <w:proofErr w:type="spellEnd"/>
            <w:r w:rsidRPr="003E2BCC">
              <w:rPr>
                <w:rFonts w:ascii="Times New Roman" w:hAnsi="Times New Roman" w:cs="Times New Roman"/>
                <w:sz w:val="24"/>
                <w:szCs w:val="24"/>
              </w:rPr>
              <w:t xml:space="preserve"> на </w:t>
            </w:r>
            <w:proofErr w:type="spellStart"/>
            <w:r w:rsidRPr="003E2BCC">
              <w:rPr>
                <w:rFonts w:ascii="Times New Roman" w:hAnsi="Times New Roman" w:cs="Times New Roman"/>
                <w:sz w:val="24"/>
                <w:szCs w:val="24"/>
              </w:rPr>
              <w:t>підписання</w:t>
            </w:r>
            <w:proofErr w:type="spellEnd"/>
            <w:r w:rsidRPr="003E2BCC">
              <w:rPr>
                <w:rFonts w:ascii="Times New Roman" w:hAnsi="Times New Roman" w:cs="Times New Roman"/>
                <w:sz w:val="24"/>
                <w:szCs w:val="24"/>
              </w:rPr>
              <w:t xml:space="preserve"> договору (для </w:t>
            </w:r>
            <w:proofErr w:type="spellStart"/>
            <w:r w:rsidRPr="003E2BCC">
              <w:rPr>
                <w:rFonts w:ascii="Times New Roman" w:hAnsi="Times New Roman" w:cs="Times New Roman"/>
                <w:sz w:val="24"/>
                <w:szCs w:val="24"/>
              </w:rPr>
              <w:t>юридичних</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осіб</w:t>
            </w:r>
            <w:proofErr w:type="spellEnd"/>
            <w:r w:rsidRPr="003E2BCC">
              <w:rPr>
                <w:rFonts w:ascii="Times New Roman" w:hAnsi="Times New Roman" w:cs="Times New Roman"/>
                <w:sz w:val="24"/>
                <w:szCs w:val="24"/>
              </w:rPr>
              <w:t>).</w:t>
            </w:r>
          </w:p>
          <w:p w14:paraId="501B84AF" w14:textId="1BE42222" w:rsidR="00CE35C9" w:rsidRPr="003E2BCC" w:rsidRDefault="00CE35C9" w:rsidP="00CE35C9">
            <w:pPr>
              <w:pStyle w:val="af9"/>
              <w:numPr>
                <w:ilvl w:val="0"/>
                <w:numId w:val="11"/>
              </w:numPr>
              <w:jc w:val="both"/>
              <w:rPr>
                <w:rFonts w:ascii="Times New Roman" w:hAnsi="Times New Roman" w:cs="Times New Roman"/>
                <w:sz w:val="24"/>
                <w:szCs w:val="24"/>
              </w:rPr>
            </w:pPr>
            <w:proofErr w:type="spellStart"/>
            <w:r w:rsidRPr="003E2BCC">
              <w:rPr>
                <w:rFonts w:ascii="Times New Roman" w:hAnsi="Times New Roman" w:cs="Times New Roman"/>
                <w:sz w:val="24"/>
                <w:szCs w:val="24"/>
              </w:rPr>
              <w:t>Копія</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Витягу</w:t>
            </w:r>
            <w:proofErr w:type="spellEnd"/>
            <w:r w:rsidR="00ED1EE6" w:rsidRPr="003E2BCC">
              <w:rPr>
                <w:rFonts w:ascii="Times New Roman" w:hAnsi="Times New Roman" w:cs="Times New Roman"/>
                <w:sz w:val="24"/>
                <w:szCs w:val="24"/>
                <w:lang w:val="uk-UA"/>
              </w:rPr>
              <w:t>/Виписки</w:t>
            </w:r>
            <w:r w:rsidRPr="003E2BCC">
              <w:rPr>
                <w:rFonts w:ascii="Times New Roman" w:hAnsi="Times New Roman" w:cs="Times New Roman"/>
                <w:sz w:val="24"/>
                <w:szCs w:val="24"/>
              </w:rPr>
              <w:t xml:space="preserve"> з </w:t>
            </w:r>
            <w:proofErr w:type="spellStart"/>
            <w:r w:rsidRPr="003E2BCC">
              <w:rPr>
                <w:rFonts w:ascii="Times New Roman" w:hAnsi="Times New Roman" w:cs="Times New Roman"/>
                <w:sz w:val="24"/>
                <w:szCs w:val="24"/>
              </w:rPr>
              <w:t>Єдиного</w:t>
            </w:r>
            <w:proofErr w:type="spellEnd"/>
            <w:r w:rsidRPr="003E2BCC">
              <w:rPr>
                <w:rFonts w:ascii="Times New Roman" w:hAnsi="Times New Roman" w:cs="Times New Roman"/>
                <w:sz w:val="24"/>
                <w:szCs w:val="24"/>
              </w:rPr>
              <w:t xml:space="preserve"> державного </w:t>
            </w:r>
            <w:proofErr w:type="spellStart"/>
            <w:r w:rsidRPr="003E2BCC">
              <w:rPr>
                <w:rFonts w:ascii="Times New Roman" w:hAnsi="Times New Roman" w:cs="Times New Roman"/>
                <w:sz w:val="24"/>
                <w:szCs w:val="24"/>
              </w:rPr>
              <w:t>реєстру</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юридичних</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осіб</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фізичних</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осіб-підприємців</w:t>
            </w:r>
            <w:proofErr w:type="spellEnd"/>
            <w:r w:rsidRPr="003E2BCC">
              <w:rPr>
                <w:rFonts w:ascii="Times New Roman" w:hAnsi="Times New Roman" w:cs="Times New Roman"/>
                <w:sz w:val="24"/>
                <w:szCs w:val="24"/>
              </w:rPr>
              <w:t xml:space="preserve"> та </w:t>
            </w:r>
            <w:proofErr w:type="spellStart"/>
            <w:r w:rsidRPr="003E2BCC">
              <w:rPr>
                <w:rFonts w:ascii="Times New Roman" w:hAnsi="Times New Roman" w:cs="Times New Roman"/>
                <w:sz w:val="24"/>
                <w:szCs w:val="24"/>
              </w:rPr>
              <w:t>громадських</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формувань</w:t>
            </w:r>
            <w:proofErr w:type="spellEnd"/>
            <w:r w:rsidRPr="003E2BCC">
              <w:rPr>
                <w:rFonts w:ascii="Times New Roman" w:hAnsi="Times New Roman" w:cs="Times New Roman"/>
                <w:sz w:val="24"/>
                <w:szCs w:val="24"/>
              </w:rPr>
              <w:t>.</w:t>
            </w:r>
          </w:p>
          <w:p w14:paraId="26505A2E" w14:textId="32B913DC" w:rsidR="006740EC" w:rsidRPr="003E2BCC" w:rsidRDefault="006740EC"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3E2BCC" w:rsidRDefault="00CE1741" w:rsidP="00CE35C9">
            <w:pPr>
              <w:pStyle w:val="af9"/>
              <w:numPr>
                <w:ilvl w:val="0"/>
                <w:numId w:val="11"/>
              </w:numPr>
              <w:jc w:val="both"/>
              <w:rPr>
                <w:rFonts w:ascii="Times New Roman" w:hAnsi="Times New Roman" w:cs="Times New Roman"/>
                <w:sz w:val="24"/>
                <w:szCs w:val="24"/>
              </w:rPr>
            </w:pPr>
            <w:proofErr w:type="spellStart"/>
            <w:r w:rsidRPr="003E2BCC">
              <w:rPr>
                <w:rFonts w:ascii="Times New Roman" w:hAnsi="Times New Roman" w:cs="Times New Roman"/>
                <w:sz w:val="24"/>
                <w:szCs w:val="24"/>
              </w:rPr>
              <w:t>Копія</w:t>
            </w:r>
            <w:proofErr w:type="spellEnd"/>
            <w:r w:rsidRPr="003E2BCC">
              <w:rPr>
                <w:rFonts w:ascii="Times New Roman" w:hAnsi="Times New Roman" w:cs="Times New Roman"/>
                <w:sz w:val="24"/>
                <w:szCs w:val="24"/>
              </w:rPr>
              <w:t xml:space="preserve"> Статуту </w:t>
            </w:r>
            <w:proofErr w:type="spellStart"/>
            <w:r w:rsidRPr="003E2BCC">
              <w:rPr>
                <w:rFonts w:ascii="Times New Roman" w:hAnsi="Times New Roman" w:cs="Times New Roman"/>
                <w:sz w:val="24"/>
                <w:szCs w:val="24"/>
              </w:rPr>
              <w:t>або</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іншого</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установчого</w:t>
            </w:r>
            <w:proofErr w:type="spellEnd"/>
            <w:r w:rsidRPr="003E2BCC">
              <w:rPr>
                <w:rFonts w:ascii="Times New Roman" w:hAnsi="Times New Roman" w:cs="Times New Roman"/>
                <w:sz w:val="24"/>
                <w:szCs w:val="24"/>
              </w:rPr>
              <w:t xml:space="preserve"> документу (в </w:t>
            </w:r>
            <w:proofErr w:type="spellStart"/>
            <w:r w:rsidRPr="003E2BCC">
              <w:rPr>
                <w:rFonts w:ascii="Times New Roman" w:hAnsi="Times New Roman" w:cs="Times New Roman"/>
                <w:sz w:val="24"/>
                <w:szCs w:val="24"/>
              </w:rPr>
              <w:t>останній</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діючій</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редакції</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або</w:t>
            </w:r>
            <w:proofErr w:type="spellEnd"/>
            <w:r w:rsidRPr="003E2BCC">
              <w:rPr>
                <w:rFonts w:ascii="Times New Roman" w:hAnsi="Times New Roman" w:cs="Times New Roman"/>
                <w:sz w:val="24"/>
                <w:szCs w:val="24"/>
              </w:rPr>
              <w:t xml:space="preserve"> документ з </w:t>
            </w:r>
            <w:proofErr w:type="spellStart"/>
            <w:r w:rsidRPr="003E2BCC">
              <w:rPr>
                <w:rFonts w:ascii="Times New Roman" w:hAnsi="Times New Roman" w:cs="Times New Roman"/>
                <w:sz w:val="24"/>
                <w:szCs w:val="24"/>
              </w:rPr>
              <w:t>відповідним</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пошуковим</w:t>
            </w:r>
            <w:proofErr w:type="spellEnd"/>
            <w:r w:rsidRPr="003E2BCC">
              <w:rPr>
                <w:rFonts w:ascii="Times New Roman" w:hAnsi="Times New Roman" w:cs="Times New Roman"/>
                <w:sz w:val="24"/>
                <w:szCs w:val="24"/>
              </w:rPr>
              <w:t xml:space="preserve"> кодом </w:t>
            </w:r>
            <w:proofErr w:type="spellStart"/>
            <w:r w:rsidRPr="003E2BCC">
              <w:rPr>
                <w:rFonts w:ascii="Times New Roman" w:hAnsi="Times New Roman" w:cs="Times New Roman"/>
                <w:sz w:val="24"/>
                <w:szCs w:val="24"/>
              </w:rPr>
              <w:t>результатів</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надання</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адміністративної</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послуги</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довідка</w:t>
            </w:r>
            <w:proofErr w:type="spellEnd"/>
            <w:r w:rsidRPr="003E2BCC">
              <w:rPr>
                <w:rFonts w:ascii="Times New Roman" w:hAnsi="Times New Roman" w:cs="Times New Roman"/>
                <w:sz w:val="24"/>
                <w:szCs w:val="24"/>
              </w:rPr>
              <w:t xml:space="preserve"> в </w:t>
            </w:r>
            <w:proofErr w:type="spellStart"/>
            <w:r w:rsidRPr="003E2BCC">
              <w:rPr>
                <w:rFonts w:ascii="Times New Roman" w:hAnsi="Times New Roman" w:cs="Times New Roman"/>
                <w:sz w:val="24"/>
                <w:szCs w:val="24"/>
              </w:rPr>
              <w:t>довільній</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формі</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копія</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опису</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реєстратора</w:t>
            </w:r>
            <w:proofErr w:type="spellEnd"/>
            <w:r w:rsidRPr="003E2BCC">
              <w:rPr>
                <w:rFonts w:ascii="Times New Roman" w:hAnsi="Times New Roman" w:cs="Times New Roman"/>
                <w:sz w:val="24"/>
                <w:szCs w:val="24"/>
              </w:rPr>
              <w:t xml:space="preserve"> з кодом </w:t>
            </w:r>
            <w:proofErr w:type="spellStart"/>
            <w:r w:rsidRPr="003E2BCC">
              <w:rPr>
                <w:rFonts w:ascii="Times New Roman" w:hAnsi="Times New Roman" w:cs="Times New Roman"/>
                <w:sz w:val="24"/>
                <w:szCs w:val="24"/>
              </w:rPr>
              <w:t>тощо</w:t>
            </w:r>
            <w:proofErr w:type="spellEnd"/>
            <w:r w:rsidRPr="003E2BCC">
              <w:rPr>
                <w:rFonts w:ascii="Times New Roman" w:hAnsi="Times New Roman" w:cs="Times New Roman"/>
                <w:sz w:val="24"/>
                <w:szCs w:val="24"/>
              </w:rPr>
              <w:t xml:space="preserve">) для </w:t>
            </w:r>
            <w:proofErr w:type="spellStart"/>
            <w:r w:rsidRPr="003E2BCC">
              <w:rPr>
                <w:rFonts w:ascii="Times New Roman" w:hAnsi="Times New Roman" w:cs="Times New Roman"/>
                <w:sz w:val="24"/>
                <w:szCs w:val="24"/>
              </w:rPr>
              <w:t>перевірки</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установчого</w:t>
            </w:r>
            <w:proofErr w:type="spellEnd"/>
            <w:r w:rsidRPr="003E2BCC">
              <w:rPr>
                <w:rFonts w:ascii="Times New Roman" w:hAnsi="Times New Roman" w:cs="Times New Roman"/>
                <w:sz w:val="24"/>
                <w:szCs w:val="24"/>
              </w:rPr>
              <w:t xml:space="preserve"> документу через </w:t>
            </w:r>
            <w:proofErr w:type="spellStart"/>
            <w:r w:rsidRPr="003E2BCC">
              <w:rPr>
                <w:rFonts w:ascii="Times New Roman" w:hAnsi="Times New Roman" w:cs="Times New Roman"/>
                <w:sz w:val="24"/>
                <w:szCs w:val="24"/>
              </w:rPr>
              <w:t>офіційний</w:t>
            </w:r>
            <w:proofErr w:type="spellEnd"/>
            <w:r w:rsidRPr="003E2BCC">
              <w:rPr>
                <w:rFonts w:ascii="Times New Roman" w:hAnsi="Times New Roman" w:cs="Times New Roman"/>
                <w:sz w:val="24"/>
                <w:szCs w:val="24"/>
              </w:rPr>
              <w:t xml:space="preserve"> веб-сайт </w:t>
            </w:r>
            <w:proofErr w:type="spellStart"/>
            <w:r w:rsidRPr="003E2BCC">
              <w:rPr>
                <w:rFonts w:ascii="Times New Roman" w:hAnsi="Times New Roman" w:cs="Times New Roman"/>
                <w:sz w:val="24"/>
                <w:szCs w:val="24"/>
              </w:rPr>
              <w:t>Міністерства</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юстиції</w:t>
            </w:r>
            <w:proofErr w:type="spellEnd"/>
            <w:r w:rsidRPr="003E2BCC">
              <w:rPr>
                <w:rFonts w:ascii="Times New Roman" w:hAnsi="Times New Roman" w:cs="Times New Roman"/>
                <w:sz w:val="24"/>
                <w:szCs w:val="24"/>
              </w:rPr>
              <w:t xml:space="preserve"> </w:t>
            </w:r>
            <w:proofErr w:type="spellStart"/>
            <w:r w:rsidRPr="003E2BCC">
              <w:rPr>
                <w:rFonts w:ascii="Times New Roman" w:hAnsi="Times New Roman" w:cs="Times New Roman"/>
                <w:sz w:val="24"/>
                <w:szCs w:val="24"/>
              </w:rPr>
              <w:t>України</w:t>
            </w:r>
            <w:proofErr w:type="spellEnd"/>
            <w:r w:rsidRPr="003E2BCC">
              <w:rPr>
                <w:rFonts w:ascii="Times New Roman" w:hAnsi="Times New Roman" w:cs="Times New Roman"/>
                <w:sz w:val="24"/>
                <w:szCs w:val="24"/>
              </w:rPr>
              <w:t>).</w:t>
            </w:r>
          </w:p>
          <w:p w14:paraId="67F2F603" w14:textId="58D29D74" w:rsidR="006740EC" w:rsidRPr="003E2BCC" w:rsidRDefault="006740EC" w:rsidP="00CE35C9">
            <w:pPr>
              <w:pStyle w:val="af9"/>
              <w:numPr>
                <w:ilvl w:val="0"/>
                <w:numId w:val="11"/>
              </w:numPr>
              <w:jc w:val="both"/>
              <w:rPr>
                <w:rFonts w:ascii="Times New Roman" w:hAnsi="Times New Roman" w:cs="Times New Roman"/>
                <w:sz w:val="24"/>
                <w:szCs w:val="24"/>
              </w:rPr>
            </w:pPr>
            <w:r w:rsidRPr="003E2BCC">
              <w:rPr>
                <w:rFonts w:ascii="Times New Roman" w:hAnsi="Times New Roman" w:cs="Times New Roman"/>
                <w:sz w:val="24"/>
                <w:szCs w:val="24"/>
                <w:lang w:val="uk-UA"/>
              </w:rPr>
              <w:t>Гарантійний лист про те, що учасник не є:</w:t>
            </w:r>
          </w:p>
          <w:p w14:paraId="388AB5AB" w14:textId="4EA66ACA" w:rsidR="006740EC" w:rsidRPr="003E2BCC" w:rsidRDefault="006740EC" w:rsidP="006740EC">
            <w:pPr>
              <w:ind w:firstLine="567"/>
              <w:jc w:val="both"/>
            </w:pPr>
            <w:r w:rsidRPr="003E2BCC">
              <w:sym w:font="Symbol" w:char="F02D"/>
            </w:r>
            <w:r w:rsidRPr="003E2BCC">
              <w:t xml:space="preserve"> громадянином російської федерації/республіки </w:t>
            </w:r>
            <w:proofErr w:type="spellStart"/>
            <w:r w:rsidRPr="003E2BCC">
              <w:t>білорусь</w:t>
            </w:r>
            <w:proofErr w:type="spellEnd"/>
            <w:r w:rsidRPr="003E2BCC">
              <w:t>/</w:t>
            </w:r>
            <w:bookmarkStart w:id="2" w:name="_Hlk208388330"/>
            <w:r w:rsidRPr="003E2BCC">
              <w:t xml:space="preserve">ісламської республіки </w:t>
            </w:r>
            <w:proofErr w:type="spellStart"/>
            <w:r w:rsidRPr="003E2BCC">
              <w:t>іран</w:t>
            </w:r>
            <w:proofErr w:type="spellEnd"/>
            <w:r w:rsidRPr="003E2BCC">
              <w:t xml:space="preserve"> </w:t>
            </w:r>
            <w:bookmarkEnd w:id="2"/>
            <w:r w:rsidRPr="003E2BCC">
              <w:t xml:space="preserve">(крім тих, що проживають на території України на законних підставах); </w:t>
            </w:r>
          </w:p>
          <w:p w14:paraId="3C683DA8" w14:textId="3DECA702" w:rsidR="006740EC" w:rsidRPr="003E2BCC" w:rsidRDefault="006740EC" w:rsidP="006740EC">
            <w:pPr>
              <w:ind w:firstLine="567"/>
              <w:jc w:val="both"/>
            </w:pPr>
            <w:r w:rsidRPr="003E2BCC">
              <w:sym w:font="Symbol" w:char="F02D"/>
            </w:r>
            <w:r w:rsidRPr="003E2BCC">
              <w:t xml:space="preserve"> юридичною особою, утвореною та зареєстрованою відповідно до законодавства російської федерації/республіки </w:t>
            </w:r>
            <w:proofErr w:type="spellStart"/>
            <w:r w:rsidRPr="003E2BCC">
              <w:t>бiлорусь</w:t>
            </w:r>
            <w:proofErr w:type="spellEnd"/>
            <w:r w:rsidRPr="003E2BCC">
              <w:t xml:space="preserve">/ ісламської республіки </w:t>
            </w:r>
            <w:proofErr w:type="spellStart"/>
            <w:r w:rsidRPr="003E2BCC">
              <w:t>іран</w:t>
            </w:r>
            <w:proofErr w:type="spellEnd"/>
            <w:r w:rsidRPr="003E2BCC">
              <w:t xml:space="preserve">; </w:t>
            </w:r>
          </w:p>
          <w:p w14:paraId="06123C63" w14:textId="1B9A8841" w:rsidR="006740EC" w:rsidRPr="003E2BCC" w:rsidRDefault="006740EC" w:rsidP="006740EC">
            <w:pPr>
              <w:ind w:firstLine="567"/>
              <w:jc w:val="both"/>
            </w:pPr>
            <w:r w:rsidRPr="003E2BCC">
              <w:lastRenderedPageBreak/>
              <w:sym w:font="Symbol" w:char="F02D"/>
            </w:r>
            <w:r w:rsidRPr="003E2BCC">
              <w:t xml:space="preserve"> юридичною осою, утвореною та зареєстрованою відповідно до законодавства України, кінцевим </w:t>
            </w:r>
            <w:proofErr w:type="spellStart"/>
            <w:r w:rsidRPr="003E2BCC">
              <w:t>бенефiцiарним</w:t>
            </w:r>
            <w:proofErr w:type="spellEnd"/>
            <w:r w:rsidRPr="003E2BCC">
              <w:t xml:space="preserve"> власником, членом або учасником (акціонером), що має частку в статутному капіталі 10 i більше відсотків (далі - активи), якої є російська федерація/республіка </w:t>
            </w:r>
            <w:proofErr w:type="spellStart"/>
            <w:r w:rsidRPr="003E2BCC">
              <w:t>бiлорусь</w:t>
            </w:r>
            <w:proofErr w:type="spellEnd"/>
            <w:r w:rsidRPr="003E2BCC">
              <w:t xml:space="preserve">/ ісламська республіка </w:t>
            </w:r>
            <w:proofErr w:type="spellStart"/>
            <w:r w:rsidRPr="003E2BCC">
              <w:t>іран</w:t>
            </w:r>
            <w:proofErr w:type="spellEnd"/>
            <w:r w:rsidRPr="003E2BCC">
              <w:t xml:space="preserve">, громадянин російської федерації/республіки </w:t>
            </w:r>
            <w:proofErr w:type="spellStart"/>
            <w:r w:rsidRPr="003E2BCC">
              <w:t>бiлорусь</w:t>
            </w:r>
            <w:proofErr w:type="spellEnd"/>
            <w:r w:rsidRPr="003E2BCC">
              <w:t xml:space="preserve">/ ісламської республіки </w:t>
            </w:r>
            <w:proofErr w:type="spellStart"/>
            <w:r w:rsidRPr="003E2BCC">
              <w:t>іран</w:t>
            </w:r>
            <w:proofErr w:type="spellEnd"/>
            <w:r w:rsidRPr="003E2BCC">
              <w:t xml:space="preserve">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федерації/республіки </w:t>
            </w:r>
            <w:proofErr w:type="spellStart"/>
            <w:r w:rsidRPr="003E2BCC">
              <w:t>бiлорусь</w:t>
            </w:r>
            <w:proofErr w:type="spellEnd"/>
            <w:r w:rsidRPr="003E2BCC">
              <w:t xml:space="preserve">/ ісламської республіки </w:t>
            </w:r>
            <w:proofErr w:type="spellStart"/>
            <w:r w:rsidRPr="003E2BCC">
              <w:t>іран</w:t>
            </w:r>
            <w:proofErr w:type="spellEnd"/>
            <w:r w:rsidRPr="003E2BCC">
              <w:t xml:space="preserve">,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Pr="003E2BCC" w:rsidRDefault="006740EC" w:rsidP="006740EC">
            <w:pPr>
              <w:ind w:firstLine="567"/>
              <w:jc w:val="both"/>
            </w:pPr>
            <w:r w:rsidRPr="003E2BCC">
              <w:sym w:font="Symbol" w:char="F02D"/>
            </w:r>
            <w:r w:rsidRPr="003E2BCC">
              <w:t xml:space="preserve"> юридичною особою, утвореною та зареєстрованою відповідно до законодавства України з місцезнаходженням (податковою </w:t>
            </w:r>
            <w:proofErr w:type="spellStart"/>
            <w:r w:rsidRPr="003E2BCC">
              <w:t>адресою</w:t>
            </w:r>
            <w:proofErr w:type="spellEnd"/>
            <w:r w:rsidRPr="003E2BCC">
              <w:t>)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37D1561" w:rsidR="006E45FF" w:rsidRPr="00D763F1" w:rsidRDefault="006C1088" w:rsidP="00D763F1">
            <w:pPr>
              <w:pStyle w:val="af9"/>
              <w:numPr>
                <w:ilvl w:val="0"/>
                <w:numId w:val="11"/>
              </w:numPr>
              <w:jc w:val="both"/>
              <w:rPr>
                <w:rFonts w:ascii="Times New Roman" w:hAnsi="Times New Roman" w:cs="Times New Roman"/>
                <w:sz w:val="24"/>
                <w:szCs w:val="24"/>
                <w:lang w:val="uk-UA"/>
              </w:rPr>
            </w:pPr>
            <w:r w:rsidRPr="003E2BCC">
              <w:rPr>
                <w:rFonts w:ascii="Times New Roman" w:hAnsi="Times New Roman" w:cs="Times New Roman"/>
                <w:sz w:val="24"/>
                <w:szCs w:val="24"/>
                <w:lang w:val="uk-UA"/>
              </w:rPr>
              <w:t xml:space="preserve">Гарантійний лист про те, що учасник процедури закупівлі або кінцевий </w:t>
            </w:r>
            <w:proofErr w:type="spellStart"/>
            <w:r w:rsidRPr="003E2BCC">
              <w:rPr>
                <w:rFonts w:ascii="Times New Roman" w:hAnsi="Times New Roman" w:cs="Times New Roman"/>
                <w:sz w:val="24"/>
                <w:szCs w:val="24"/>
                <w:lang w:val="uk-UA"/>
              </w:rPr>
              <w:t>бенефіціарний</w:t>
            </w:r>
            <w:proofErr w:type="spellEnd"/>
            <w:r w:rsidRPr="003E2BCC">
              <w:rPr>
                <w:rFonts w:ascii="Times New Roman" w:hAnsi="Times New Roman" w:cs="Times New Roman"/>
                <w:sz w:val="24"/>
                <w:szCs w:val="24"/>
                <w:lang w:val="uk-UA"/>
              </w:rPr>
              <w:t xml:space="preserve">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w:t>
            </w:r>
            <w:proofErr w:type="spellStart"/>
            <w:r w:rsidRPr="003E2BCC">
              <w:rPr>
                <w:rFonts w:ascii="Times New Roman" w:hAnsi="Times New Roman" w:cs="Times New Roman"/>
                <w:sz w:val="24"/>
                <w:szCs w:val="24"/>
                <w:lang w:val="uk-UA"/>
              </w:rPr>
              <w:t>закупівель</w:t>
            </w:r>
            <w:proofErr w:type="spellEnd"/>
            <w:r w:rsidRPr="003E2BCC">
              <w:rPr>
                <w:rFonts w:ascii="Times New Roman" w:hAnsi="Times New Roman" w:cs="Times New Roman"/>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77777777" w:rsidR="00154243" w:rsidRDefault="00154243"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7DDD50FA" w:rsidR="003B28B4" w:rsidRDefault="003B28B4" w:rsidP="003E1598">
      <w:pPr>
        <w:ind w:left="7799"/>
      </w:pPr>
    </w:p>
    <w:p w14:paraId="2E789018" w14:textId="623CAA47" w:rsidR="00FF02AE" w:rsidRDefault="00FF02AE" w:rsidP="003E1598">
      <w:pPr>
        <w:ind w:left="7799"/>
      </w:pPr>
    </w:p>
    <w:p w14:paraId="4C5D6386" w14:textId="35BFDD94" w:rsidR="00FF02AE" w:rsidRDefault="00FF02AE" w:rsidP="003E1598">
      <w:pPr>
        <w:ind w:left="7799"/>
      </w:pPr>
    </w:p>
    <w:p w14:paraId="1CA43EB3" w14:textId="64061AE3" w:rsidR="00FF02AE" w:rsidRDefault="00FF02AE" w:rsidP="003E1598">
      <w:pPr>
        <w:ind w:left="7799"/>
      </w:pPr>
    </w:p>
    <w:p w14:paraId="594269B4" w14:textId="63DE062A" w:rsidR="00FF02AE" w:rsidRDefault="00FF02AE" w:rsidP="003E1598">
      <w:pPr>
        <w:ind w:left="7799"/>
      </w:pPr>
    </w:p>
    <w:p w14:paraId="579F690D" w14:textId="198DF1DD" w:rsidR="00FF02AE" w:rsidRDefault="00FF02AE" w:rsidP="003E1598">
      <w:pPr>
        <w:ind w:left="7799"/>
      </w:pPr>
    </w:p>
    <w:p w14:paraId="75847277" w14:textId="75282E7F" w:rsidR="00FF02AE" w:rsidRDefault="00FF02AE" w:rsidP="003E1598">
      <w:pPr>
        <w:ind w:left="7799"/>
      </w:pPr>
    </w:p>
    <w:p w14:paraId="218CB44D" w14:textId="77777777" w:rsidR="00FF02AE" w:rsidRDefault="00FF02AE" w:rsidP="003E1598">
      <w:pPr>
        <w:ind w:left="7799"/>
      </w:pPr>
    </w:p>
    <w:p w14:paraId="5D362D81" w14:textId="77777777" w:rsidR="003B28B4" w:rsidRDefault="003B28B4" w:rsidP="003E1598">
      <w:pPr>
        <w:ind w:left="7799"/>
      </w:pPr>
    </w:p>
    <w:p w14:paraId="757CD023" w14:textId="77777777" w:rsidR="00154243" w:rsidRDefault="00154243"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8D37353" w14:textId="77777777" w:rsidR="00154243" w:rsidRDefault="00154243" w:rsidP="003E1598">
      <w:pPr>
        <w:ind w:left="7799"/>
      </w:pPr>
    </w:p>
    <w:p w14:paraId="2C18752D" w14:textId="0A779673"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 xml:space="preserve">Якщо нас буде визначено переможцем, ми зобов'язуємося підписати договір з урахуванням умов договору, іншої інформації та у терміни згідно </w:t>
      </w:r>
      <w:proofErr w:type="spellStart"/>
      <w:r w:rsidRPr="00553F2E">
        <w:t>про</w:t>
      </w:r>
      <w:r w:rsidR="00493674" w:rsidRPr="00553F2E">
        <w:t>є</w:t>
      </w:r>
      <w:r w:rsidRPr="00553F2E">
        <w:t>кту</w:t>
      </w:r>
      <w:proofErr w:type="spellEnd"/>
      <w:r w:rsidRPr="00553F2E">
        <w:t xml:space="preserve">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
        <w:spacing w:before="0" w:after="0"/>
        <w:jc w:val="center"/>
        <w:rPr>
          <w:color w:val="000000"/>
          <w:sz w:val="24"/>
          <w:szCs w:val="24"/>
        </w:rPr>
      </w:pPr>
    </w:p>
    <w:p w14:paraId="23AE5FFC" w14:textId="534C3F35" w:rsidR="0074005B" w:rsidRPr="00553F2E" w:rsidRDefault="00FB071F">
      <w:pPr>
        <w:pStyle w:val="5"/>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53F2E" w:rsidRDefault="002D383F" w:rsidP="007979AD">
      <w:pPr>
        <w:jc w:val="center"/>
        <w:rPr>
          <w:b/>
        </w:rPr>
      </w:pPr>
      <w:r w:rsidRPr="00553F2E">
        <w:rPr>
          <w:b/>
        </w:rPr>
        <w:t xml:space="preserve">ІНФОРМАЦІЯ ПРО ТЕХНІЧНІ, ЯКІСНІ ТА ІНШІ </w:t>
      </w:r>
    </w:p>
    <w:p w14:paraId="62915139" w14:textId="18F4A49D" w:rsidR="007979AD" w:rsidRDefault="002D383F" w:rsidP="007979AD">
      <w:pPr>
        <w:jc w:val="center"/>
        <w:rPr>
          <w:b/>
        </w:rPr>
      </w:pPr>
      <w:r w:rsidRPr="00553F2E">
        <w:rPr>
          <w:b/>
        </w:rPr>
        <w:t>ХАРАКТЕРИСТИКИ ПРЕДМЕТА ЗАКУПІВЛІ</w:t>
      </w:r>
    </w:p>
    <w:p w14:paraId="7C5BD207" w14:textId="77777777" w:rsidR="001479C8" w:rsidRPr="00FF02AE" w:rsidRDefault="001479C8" w:rsidP="00FF02AE">
      <w:pPr>
        <w:jc w:val="center"/>
        <w:rPr>
          <w:b/>
        </w:rPr>
      </w:pPr>
    </w:p>
    <w:p w14:paraId="0C9CDBEC" w14:textId="77777777" w:rsidR="00FF02AE" w:rsidRPr="00FF02AE" w:rsidRDefault="00FF02AE" w:rsidP="00FF02AE">
      <w:pPr>
        <w:pBdr>
          <w:top w:val="nil"/>
          <w:left w:val="nil"/>
          <w:bottom w:val="nil"/>
          <w:right w:val="nil"/>
          <w:between w:val="nil"/>
        </w:pBdr>
        <w:jc w:val="center"/>
        <w:rPr>
          <w:b/>
          <w:color w:val="000000"/>
        </w:rPr>
      </w:pPr>
      <w:r w:rsidRPr="00FF02AE">
        <w:rPr>
          <w:b/>
          <w:color w:val="000000"/>
        </w:rPr>
        <w:t>Розробка звіту з оцінки впливу на довкілля (ОВД)</w:t>
      </w:r>
    </w:p>
    <w:p w14:paraId="1A7F26A6" w14:textId="6DA75800" w:rsidR="00FF02AE" w:rsidRDefault="00FF02AE" w:rsidP="00FF02AE">
      <w:pPr>
        <w:pBdr>
          <w:top w:val="nil"/>
          <w:left w:val="nil"/>
          <w:bottom w:val="nil"/>
          <w:right w:val="nil"/>
          <w:between w:val="nil"/>
        </w:pBdr>
        <w:jc w:val="center"/>
        <w:rPr>
          <w:b/>
          <w:color w:val="000000"/>
        </w:rPr>
      </w:pPr>
      <w:r w:rsidRPr="00FF02AE">
        <w:rPr>
          <w:b/>
          <w:color w:val="000000"/>
        </w:rPr>
        <w:t>(ДК 021:2015, код 90710000-7 Екологічний менеджмент)</w:t>
      </w:r>
    </w:p>
    <w:p w14:paraId="14B3AE3E" w14:textId="77777777" w:rsidR="00FF02AE" w:rsidRPr="00FF02AE" w:rsidRDefault="00FF02AE" w:rsidP="00FF02AE">
      <w:pPr>
        <w:pBdr>
          <w:top w:val="nil"/>
          <w:left w:val="nil"/>
          <w:bottom w:val="nil"/>
          <w:right w:val="nil"/>
          <w:between w:val="nil"/>
        </w:pBdr>
        <w:jc w:val="center"/>
        <w:rPr>
          <w:b/>
          <w:color w:val="00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3543"/>
      </w:tblGrid>
      <w:tr w:rsidR="00FF02AE" w:rsidRPr="0089380A" w14:paraId="73120544" w14:textId="77777777" w:rsidTr="00D418EE">
        <w:trPr>
          <w:cantSplit/>
          <w:jc w:val="center"/>
        </w:trPr>
        <w:tc>
          <w:tcPr>
            <w:tcW w:w="6658" w:type="dxa"/>
            <w:shd w:val="clear" w:color="000000" w:fill="BFBFBF"/>
            <w:vAlign w:val="center"/>
            <w:hideMark/>
          </w:tcPr>
          <w:p w14:paraId="0FBEC035" w14:textId="77777777" w:rsidR="00FF02AE" w:rsidRPr="0089380A" w:rsidRDefault="00FF02AE" w:rsidP="00D418EE">
            <w:pPr>
              <w:jc w:val="center"/>
              <w:rPr>
                <w:b/>
                <w:bCs/>
                <w:sz w:val="20"/>
                <w:szCs w:val="20"/>
                <w:lang w:eastAsia="ru-RU"/>
              </w:rPr>
            </w:pPr>
            <w:r w:rsidRPr="0089380A">
              <w:rPr>
                <w:b/>
                <w:bCs/>
                <w:sz w:val="20"/>
                <w:szCs w:val="20"/>
                <w:lang w:eastAsia="ru-RU"/>
              </w:rPr>
              <w:t>Найменування послуги/дії/події, що закріплена/і за Відповідальним суб`єктом</w:t>
            </w:r>
          </w:p>
        </w:tc>
        <w:tc>
          <w:tcPr>
            <w:tcW w:w="3543" w:type="dxa"/>
            <w:shd w:val="clear" w:color="000000" w:fill="BFBFBF"/>
            <w:vAlign w:val="center"/>
          </w:tcPr>
          <w:p w14:paraId="23E06867" w14:textId="77777777" w:rsidR="00FF02AE" w:rsidRPr="0089380A" w:rsidRDefault="00FF02AE" w:rsidP="00D418EE">
            <w:pPr>
              <w:jc w:val="center"/>
              <w:rPr>
                <w:b/>
                <w:bCs/>
                <w:sz w:val="20"/>
                <w:szCs w:val="20"/>
                <w:lang w:eastAsia="ru-RU"/>
              </w:rPr>
            </w:pPr>
            <w:r w:rsidRPr="0089380A">
              <w:rPr>
                <w:b/>
                <w:bCs/>
                <w:sz w:val="20"/>
                <w:szCs w:val="20"/>
                <w:lang w:eastAsia="ru-RU"/>
              </w:rPr>
              <w:t>Отриманий документ за результатом послуги/дії/події</w:t>
            </w:r>
          </w:p>
        </w:tc>
      </w:tr>
      <w:tr w:rsidR="00FF02AE" w:rsidRPr="0089380A" w14:paraId="74BCC12F" w14:textId="77777777" w:rsidTr="00D418EE">
        <w:trPr>
          <w:cantSplit/>
          <w:jc w:val="center"/>
        </w:trPr>
        <w:tc>
          <w:tcPr>
            <w:tcW w:w="6658" w:type="dxa"/>
            <w:shd w:val="clear" w:color="auto" w:fill="auto"/>
            <w:vAlign w:val="center"/>
            <w:hideMark/>
          </w:tcPr>
          <w:p w14:paraId="1560F758" w14:textId="77777777" w:rsidR="00FF02AE" w:rsidRPr="0089380A" w:rsidRDefault="00FF02AE" w:rsidP="00D418EE">
            <w:pPr>
              <w:jc w:val="center"/>
              <w:rPr>
                <w:sz w:val="20"/>
                <w:szCs w:val="20"/>
                <w:lang w:eastAsia="ru-RU"/>
              </w:rPr>
            </w:pPr>
            <w:r w:rsidRPr="0089380A">
              <w:rPr>
                <w:sz w:val="20"/>
                <w:szCs w:val="20"/>
                <w:lang w:eastAsia="ru-RU"/>
              </w:rPr>
              <w:t>Надання Виконавцю необхідної інформації/документів про Плановану діяльність відповідно до Додатку 3.</w:t>
            </w:r>
          </w:p>
        </w:tc>
        <w:tc>
          <w:tcPr>
            <w:tcW w:w="3543" w:type="dxa"/>
            <w:vAlign w:val="center"/>
          </w:tcPr>
          <w:p w14:paraId="43FDA557" w14:textId="77777777" w:rsidR="00FF02AE" w:rsidRPr="0089380A" w:rsidRDefault="00FF02AE" w:rsidP="00D418EE">
            <w:pPr>
              <w:jc w:val="center"/>
              <w:rPr>
                <w:sz w:val="20"/>
                <w:szCs w:val="20"/>
                <w:lang w:eastAsia="ru-RU"/>
              </w:rPr>
            </w:pPr>
          </w:p>
        </w:tc>
      </w:tr>
      <w:tr w:rsidR="00FF02AE" w:rsidRPr="0089380A" w14:paraId="4632CD96" w14:textId="77777777" w:rsidTr="00D418EE">
        <w:trPr>
          <w:cantSplit/>
          <w:jc w:val="center"/>
        </w:trPr>
        <w:tc>
          <w:tcPr>
            <w:tcW w:w="6658" w:type="dxa"/>
            <w:shd w:val="clear" w:color="auto" w:fill="auto"/>
            <w:vAlign w:val="center"/>
            <w:hideMark/>
          </w:tcPr>
          <w:p w14:paraId="084C2C54" w14:textId="77777777" w:rsidR="00FF02AE" w:rsidRPr="0089380A" w:rsidRDefault="00FF02AE" w:rsidP="00D418EE">
            <w:pPr>
              <w:jc w:val="center"/>
              <w:rPr>
                <w:sz w:val="20"/>
                <w:szCs w:val="20"/>
                <w:lang w:eastAsia="ru-RU"/>
              </w:rPr>
            </w:pPr>
            <w:r w:rsidRPr="0089380A">
              <w:rPr>
                <w:sz w:val="20"/>
                <w:szCs w:val="20"/>
                <w:lang w:eastAsia="ru-RU"/>
              </w:rPr>
              <w:t xml:space="preserve">Підготовка Повідомлення </w:t>
            </w:r>
            <w:r w:rsidRPr="0089380A">
              <w:rPr>
                <w:bCs/>
                <w:sz w:val="20"/>
                <w:szCs w:val="20"/>
                <w:lang w:eastAsia="ru-RU"/>
              </w:rPr>
              <w:t xml:space="preserve">про плановану діяльність (далі Повідомлення), передача Замовнику в </w:t>
            </w:r>
            <w:r w:rsidRPr="0089380A">
              <w:rPr>
                <w:sz w:val="20"/>
                <w:szCs w:val="20"/>
                <w:lang w:eastAsia="ru-RU"/>
              </w:rPr>
              <w:t>електронному вигляді на ознайомлення та узгодження.</w:t>
            </w:r>
          </w:p>
        </w:tc>
        <w:tc>
          <w:tcPr>
            <w:tcW w:w="3543" w:type="dxa"/>
            <w:vAlign w:val="center"/>
          </w:tcPr>
          <w:p w14:paraId="6D4D368E" w14:textId="77777777" w:rsidR="00FF02AE" w:rsidRPr="0089380A" w:rsidRDefault="00FF02AE" w:rsidP="00D418EE">
            <w:pPr>
              <w:jc w:val="center"/>
              <w:rPr>
                <w:sz w:val="20"/>
                <w:szCs w:val="20"/>
                <w:lang w:eastAsia="ru-RU"/>
              </w:rPr>
            </w:pPr>
            <w:r w:rsidRPr="0089380A">
              <w:rPr>
                <w:sz w:val="20"/>
                <w:szCs w:val="20"/>
                <w:lang w:eastAsia="ru-RU"/>
              </w:rPr>
              <w:t>Повідомлення</w:t>
            </w:r>
          </w:p>
        </w:tc>
      </w:tr>
      <w:tr w:rsidR="00FF02AE" w:rsidRPr="006E21DF" w14:paraId="2CE6570E" w14:textId="77777777" w:rsidTr="00D418EE">
        <w:trPr>
          <w:cantSplit/>
          <w:jc w:val="center"/>
        </w:trPr>
        <w:tc>
          <w:tcPr>
            <w:tcW w:w="6658" w:type="dxa"/>
            <w:shd w:val="clear" w:color="auto" w:fill="auto"/>
            <w:vAlign w:val="center"/>
          </w:tcPr>
          <w:p w14:paraId="2605D1D4" w14:textId="77777777" w:rsidR="00FF02AE" w:rsidRPr="006E21DF" w:rsidRDefault="00FF02AE" w:rsidP="00D418EE">
            <w:pPr>
              <w:jc w:val="center"/>
              <w:rPr>
                <w:sz w:val="20"/>
                <w:szCs w:val="20"/>
                <w:lang w:eastAsia="ru-RU"/>
              </w:rPr>
            </w:pPr>
            <w:r w:rsidRPr="006E21DF">
              <w:rPr>
                <w:sz w:val="20"/>
                <w:szCs w:val="20"/>
                <w:lang w:eastAsia="ru-RU"/>
              </w:rPr>
              <w:t>Погодження Повідомлення</w:t>
            </w:r>
          </w:p>
        </w:tc>
        <w:tc>
          <w:tcPr>
            <w:tcW w:w="3543" w:type="dxa"/>
            <w:vAlign w:val="center"/>
          </w:tcPr>
          <w:p w14:paraId="484F7FCA" w14:textId="77777777" w:rsidR="00FF02AE" w:rsidRPr="006E21DF" w:rsidRDefault="00FF02AE" w:rsidP="00D418EE">
            <w:pPr>
              <w:jc w:val="center"/>
              <w:rPr>
                <w:sz w:val="20"/>
                <w:szCs w:val="20"/>
                <w:lang w:eastAsia="ru-RU"/>
              </w:rPr>
            </w:pPr>
          </w:p>
        </w:tc>
      </w:tr>
      <w:tr w:rsidR="00FF02AE" w:rsidRPr="0089380A" w14:paraId="5B3F2ED0" w14:textId="77777777" w:rsidTr="00D418EE">
        <w:trPr>
          <w:cantSplit/>
          <w:jc w:val="center"/>
        </w:trPr>
        <w:tc>
          <w:tcPr>
            <w:tcW w:w="6658" w:type="dxa"/>
            <w:shd w:val="clear" w:color="auto" w:fill="auto"/>
            <w:vAlign w:val="center"/>
            <w:hideMark/>
          </w:tcPr>
          <w:p w14:paraId="1BA6726E" w14:textId="77777777" w:rsidR="00FF02AE" w:rsidRPr="003F6210" w:rsidRDefault="00FF02AE" w:rsidP="00D418EE">
            <w:pPr>
              <w:jc w:val="center"/>
              <w:rPr>
                <w:sz w:val="20"/>
                <w:szCs w:val="20"/>
                <w:lang w:eastAsia="ru-RU"/>
              </w:rPr>
            </w:pPr>
            <w:r w:rsidRPr="003F6210">
              <w:rPr>
                <w:sz w:val="20"/>
                <w:szCs w:val="20"/>
                <w:lang w:eastAsia="ru-RU"/>
              </w:rPr>
              <w:t>Повідомлення УО про намір провадити плановану діяльність та оцінку її впливу на довкілля шляхом заповнення форми Повідомлення засобами Єдиного реєстру з оцінки впливу на довкілля</w:t>
            </w:r>
          </w:p>
        </w:tc>
        <w:tc>
          <w:tcPr>
            <w:tcW w:w="3543" w:type="dxa"/>
            <w:vAlign w:val="center"/>
          </w:tcPr>
          <w:p w14:paraId="5B809E3B" w14:textId="77777777" w:rsidR="00FF02AE" w:rsidRPr="003F6210" w:rsidRDefault="00FF02AE" w:rsidP="00D418EE">
            <w:pPr>
              <w:jc w:val="center"/>
              <w:rPr>
                <w:sz w:val="20"/>
                <w:szCs w:val="20"/>
                <w:lang w:eastAsia="ru-RU"/>
              </w:rPr>
            </w:pPr>
            <w:r w:rsidRPr="003F6210">
              <w:rPr>
                <w:sz w:val="20"/>
                <w:szCs w:val="20"/>
                <w:lang w:eastAsia="ru-RU"/>
              </w:rPr>
              <w:t>Оприлюднене Повідомлення в Єдиному реєстрі ОВД</w:t>
            </w:r>
          </w:p>
          <w:p w14:paraId="70432714" w14:textId="77777777" w:rsidR="00FF02AE" w:rsidRPr="0089380A" w:rsidRDefault="00FF02AE" w:rsidP="00D418EE">
            <w:pPr>
              <w:jc w:val="center"/>
              <w:rPr>
                <w:sz w:val="20"/>
                <w:szCs w:val="20"/>
                <w:lang w:eastAsia="ru-RU"/>
              </w:rPr>
            </w:pPr>
            <w:r w:rsidRPr="003F6210">
              <w:rPr>
                <w:sz w:val="20"/>
                <w:szCs w:val="20"/>
                <w:lang w:eastAsia="ru-RU"/>
              </w:rPr>
              <w:t>з отриманням реєстраційного номера</w:t>
            </w:r>
          </w:p>
        </w:tc>
      </w:tr>
      <w:tr w:rsidR="00FF02AE" w:rsidRPr="00B91B62" w14:paraId="460F6598" w14:textId="77777777" w:rsidTr="00D418EE">
        <w:trPr>
          <w:cantSplit/>
          <w:jc w:val="center"/>
        </w:trPr>
        <w:tc>
          <w:tcPr>
            <w:tcW w:w="6658" w:type="dxa"/>
            <w:shd w:val="clear" w:color="auto" w:fill="auto"/>
            <w:vAlign w:val="center"/>
            <w:hideMark/>
          </w:tcPr>
          <w:p w14:paraId="21F3C7D7" w14:textId="77777777" w:rsidR="00FF02AE" w:rsidRPr="00B91B62" w:rsidRDefault="00FF02AE" w:rsidP="00D418EE">
            <w:pPr>
              <w:jc w:val="center"/>
              <w:rPr>
                <w:sz w:val="20"/>
                <w:szCs w:val="20"/>
                <w:lang w:eastAsia="ru-RU"/>
              </w:rPr>
            </w:pPr>
            <w:r w:rsidRPr="00B91B62">
              <w:rPr>
                <w:sz w:val="20"/>
                <w:szCs w:val="20"/>
                <w:lang w:eastAsia="ru-RU"/>
              </w:rPr>
              <w:t>Організація</w:t>
            </w:r>
            <w:r>
              <w:rPr>
                <w:sz w:val="20"/>
                <w:szCs w:val="20"/>
                <w:lang w:eastAsia="ru-RU"/>
              </w:rPr>
              <w:t>,</w:t>
            </w:r>
            <w:r w:rsidRPr="00B91B62">
              <w:rPr>
                <w:sz w:val="20"/>
                <w:szCs w:val="20"/>
                <w:lang w:eastAsia="ru-RU"/>
              </w:rPr>
              <w:t xml:space="preserve"> публікації Повідомлення в двох засобах масової інформації (ЗМІ)</w:t>
            </w:r>
          </w:p>
        </w:tc>
        <w:tc>
          <w:tcPr>
            <w:tcW w:w="3543" w:type="dxa"/>
            <w:vMerge w:val="restart"/>
            <w:vAlign w:val="center"/>
          </w:tcPr>
          <w:p w14:paraId="20465AA0" w14:textId="77777777" w:rsidR="00FF02AE" w:rsidRPr="00B91B62" w:rsidRDefault="00FF02AE" w:rsidP="00D418EE">
            <w:pPr>
              <w:jc w:val="center"/>
              <w:rPr>
                <w:sz w:val="20"/>
                <w:szCs w:val="20"/>
                <w:lang w:eastAsia="ru-RU"/>
              </w:rPr>
            </w:pPr>
            <w:r w:rsidRPr="00B91B62">
              <w:rPr>
                <w:bCs/>
                <w:sz w:val="20"/>
                <w:szCs w:val="20"/>
                <w:lang w:eastAsia="ru-RU"/>
              </w:rPr>
              <w:t>2 газети з публікацією Повідомлення</w:t>
            </w:r>
          </w:p>
        </w:tc>
      </w:tr>
      <w:tr w:rsidR="00FF02AE" w:rsidRPr="0089380A" w14:paraId="42F179D4" w14:textId="77777777" w:rsidTr="00D418EE">
        <w:trPr>
          <w:cantSplit/>
          <w:jc w:val="center"/>
        </w:trPr>
        <w:tc>
          <w:tcPr>
            <w:tcW w:w="6658" w:type="dxa"/>
            <w:shd w:val="clear" w:color="auto" w:fill="auto"/>
            <w:vAlign w:val="center"/>
          </w:tcPr>
          <w:p w14:paraId="57B95E45" w14:textId="77777777" w:rsidR="00FF02AE" w:rsidRPr="00B91B62" w:rsidRDefault="00FF02AE" w:rsidP="00D418EE">
            <w:pPr>
              <w:jc w:val="center"/>
              <w:rPr>
                <w:sz w:val="20"/>
                <w:szCs w:val="20"/>
                <w:lang w:eastAsia="ru-RU"/>
              </w:rPr>
            </w:pPr>
            <w:r w:rsidRPr="00B91B62">
              <w:rPr>
                <w:sz w:val="20"/>
                <w:szCs w:val="20"/>
                <w:lang w:eastAsia="ru-RU"/>
              </w:rPr>
              <w:t>Оплата, публікацій Повідомлення в двох засобах масової інформації (ЗМІ)</w:t>
            </w:r>
          </w:p>
        </w:tc>
        <w:tc>
          <w:tcPr>
            <w:tcW w:w="3543" w:type="dxa"/>
            <w:vMerge/>
            <w:vAlign w:val="center"/>
          </w:tcPr>
          <w:p w14:paraId="7D62660A" w14:textId="77777777" w:rsidR="00FF02AE" w:rsidRPr="0089380A" w:rsidRDefault="00FF02AE" w:rsidP="00D418EE">
            <w:pPr>
              <w:jc w:val="center"/>
              <w:rPr>
                <w:bCs/>
                <w:sz w:val="20"/>
                <w:szCs w:val="20"/>
                <w:lang w:eastAsia="ru-RU"/>
              </w:rPr>
            </w:pPr>
          </w:p>
        </w:tc>
      </w:tr>
      <w:tr w:rsidR="00FF02AE" w:rsidRPr="0089380A" w14:paraId="5A7E8AA4" w14:textId="77777777" w:rsidTr="00D418EE">
        <w:trPr>
          <w:cantSplit/>
          <w:jc w:val="center"/>
        </w:trPr>
        <w:tc>
          <w:tcPr>
            <w:tcW w:w="6658" w:type="dxa"/>
            <w:shd w:val="clear" w:color="auto" w:fill="auto"/>
            <w:vAlign w:val="center"/>
          </w:tcPr>
          <w:p w14:paraId="44DB9EF2" w14:textId="77777777" w:rsidR="00FF02AE" w:rsidRPr="009D5B79" w:rsidRDefault="00FF02AE" w:rsidP="00D418EE">
            <w:pPr>
              <w:jc w:val="center"/>
              <w:rPr>
                <w:sz w:val="20"/>
                <w:szCs w:val="20"/>
                <w:lang w:eastAsia="ru-RU"/>
              </w:rPr>
            </w:pPr>
            <w:r w:rsidRPr="009D5B79">
              <w:rPr>
                <w:sz w:val="20"/>
                <w:szCs w:val="20"/>
                <w:lang w:eastAsia="ru-RU"/>
              </w:rPr>
              <w:t>Оприлюднення Повідомлення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3543" w:type="dxa"/>
            <w:vAlign w:val="center"/>
          </w:tcPr>
          <w:p w14:paraId="386D7717" w14:textId="77777777" w:rsidR="00FF02AE" w:rsidRPr="0089380A" w:rsidRDefault="00FF02AE" w:rsidP="00D418EE">
            <w:pPr>
              <w:jc w:val="center"/>
              <w:rPr>
                <w:sz w:val="20"/>
                <w:szCs w:val="20"/>
                <w:lang w:eastAsia="ru-RU"/>
              </w:rPr>
            </w:pPr>
            <w:r w:rsidRPr="009D5B79">
              <w:rPr>
                <w:sz w:val="20"/>
                <w:szCs w:val="20"/>
                <w:lang w:eastAsia="ru-RU"/>
              </w:rPr>
              <w:t>Матеріали фотофіксації розміщених примірників Повідомлення</w:t>
            </w:r>
          </w:p>
        </w:tc>
      </w:tr>
      <w:tr w:rsidR="00FF02AE" w:rsidRPr="0089380A" w14:paraId="523158E7" w14:textId="77777777" w:rsidTr="00D418EE">
        <w:trPr>
          <w:cantSplit/>
          <w:jc w:val="center"/>
        </w:trPr>
        <w:tc>
          <w:tcPr>
            <w:tcW w:w="6658" w:type="dxa"/>
            <w:shd w:val="clear" w:color="auto" w:fill="auto"/>
            <w:vAlign w:val="center"/>
          </w:tcPr>
          <w:p w14:paraId="439994E3" w14:textId="77777777" w:rsidR="00FF02AE" w:rsidRPr="0089380A" w:rsidRDefault="00FF02AE" w:rsidP="00D418EE">
            <w:pPr>
              <w:jc w:val="center"/>
              <w:rPr>
                <w:sz w:val="20"/>
                <w:szCs w:val="20"/>
                <w:lang w:eastAsia="ru-RU"/>
              </w:rPr>
            </w:pPr>
            <w:r w:rsidRPr="0089380A">
              <w:rPr>
                <w:sz w:val="20"/>
                <w:szCs w:val="20"/>
                <w:lang w:eastAsia="ru-RU"/>
              </w:rPr>
              <w:t>Громадські обговорення Повідомлення. Початок підготовки проекту Звіту з ОВД Виконавцем</w:t>
            </w:r>
          </w:p>
        </w:tc>
        <w:tc>
          <w:tcPr>
            <w:tcW w:w="3543" w:type="dxa"/>
            <w:vAlign w:val="center"/>
          </w:tcPr>
          <w:p w14:paraId="75F1A419" w14:textId="77777777" w:rsidR="00FF02AE" w:rsidRPr="0089380A" w:rsidRDefault="00FF02AE" w:rsidP="00D418EE">
            <w:pPr>
              <w:jc w:val="center"/>
              <w:rPr>
                <w:bCs/>
                <w:sz w:val="20"/>
                <w:szCs w:val="20"/>
                <w:lang w:eastAsia="ru-RU"/>
              </w:rPr>
            </w:pPr>
          </w:p>
        </w:tc>
      </w:tr>
      <w:tr w:rsidR="00FF02AE" w:rsidRPr="0089380A" w14:paraId="70736560" w14:textId="77777777" w:rsidTr="00D418EE">
        <w:trPr>
          <w:cantSplit/>
          <w:jc w:val="center"/>
        </w:trPr>
        <w:tc>
          <w:tcPr>
            <w:tcW w:w="6658" w:type="dxa"/>
            <w:shd w:val="clear" w:color="auto" w:fill="auto"/>
            <w:vAlign w:val="center"/>
            <w:hideMark/>
          </w:tcPr>
          <w:p w14:paraId="4A2C7FA4" w14:textId="77777777" w:rsidR="00FF02AE" w:rsidRDefault="00FF02AE" w:rsidP="00D418EE">
            <w:pPr>
              <w:jc w:val="center"/>
              <w:rPr>
                <w:sz w:val="20"/>
                <w:szCs w:val="20"/>
                <w:lang w:eastAsia="ru-RU"/>
              </w:rPr>
            </w:pPr>
            <w:r w:rsidRPr="0089380A">
              <w:rPr>
                <w:sz w:val="20"/>
                <w:szCs w:val="20"/>
                <w:lang w:eastAsia="ru-RU"/>
              </w:rPr>
              <w:t xml:space="preserve">Отримання та оприлюднення листа щодо зауважень громадськості </w:t>
            </w:r>
          </w:p>
          <w:p w14:paraId="28299BBC" w14:textId="77777777" w:rsidR="00FF02AE" w:rsidRPr="0089380A" w:rsidRDefault="00FF02AE" w:rsidP="00D418EE">
            <w:pPr>
              <w:jc w:val="center"/>
              <w:rPr>
                <w:sz w:val="20"/>
                <w:szCs w:val="20"/>
                <w:lang w:eastAsia="ru-RU"/>
              </w:rPr>
            </w:pPr>
            <w:r w:rsidRPr="0089380A">
              <w:rPr>
                <w:sz w:val="20"/>
                <w:szCs w:val="20"/>
                <w:lang w:eastAsia="ru-RU"/>
              </w:rPr>
              <w:t>(або їх відсутності)</w:t>
            </w:r>
          </w:p>
        </w:tc>
        <w:tc>
          <w:tcPr>
            <w:tcW w:w="3543" w:type="dxa"/>
            <w:vAlign w:val="center"/>
          </w:tcPr>
          <w:p w14:paraId="5F483703" w14:textId="77777777" w:rsidR="00FF02AE" w:rsidRPr="0089380A" w:rsidRDefault="00FF02AE" w:rsidP="00D418EE">
            <w:pPr>
              <w:jc w:val="center"/>
              <w:rPr>
                <w:sz w:val="20"/>
                <w:szCs w:val="20"/>
                <w:lang w:eastAsia="ru-RU"/>
              </w:rPr>
            </w:pPr>
            <w:r w:rsidRPr="0089380A">
              <w:rPr>
                <w:sz w:val="20"/>
                <w:szCs w:val="20"/>
                <w:lang w:eastAsia="ru-RU"/>
              </w:rPr>
              <w:t>Ініціативи громадськості (за наявності), Лист УО стосовно отримання ініціатив (звернень) громадськості</w:t>
            </w:r>
          </w:p>
        </w:tc>
      </w:tr>
      <w:tr w:rsidR="00FF02AE" w:rsidRPr="0089380A" w14:paraId="3053D3E9" w14:textId="77777777" w:rsidTr="00D418EE">
        <w:trPr>
          <w:cantSplit/>
          <w:jc w:val="center"/>
        </w:trPr>
        <w:tc>
          <w:tcPr>
            <w:tcW w:w="6658" w:type="dxa"/>
            <w:shd w:val="clear" w:color="auto" w:fill="auto"/>
            <w:vAlign w:val="center"/>
            <w:hideMark/>
          </w:tcPr>
          <w:p w14:paraId="1604F450" w14:textId="77777777" w:rsidR="00FF02AE" w:rsidRPr="0089380A" w:rsidRDefault="00FF02AE" w:rsidP="00D418EE">
            <w:pPr>
              <w:jc w:val="center"/>
              <w:rPr>
                <w:sz w:val="20"/>
                <w:szCs w:val="20"/>
                <w:lang w:eastAsia="ru-RU"/>
              </w:rPr>
            </w:pPr>
            <w:r w:rsidRPr="0089380A">
              <w:rPr>
                <w:sz w:val="20"/>
                <w:szCs w:val="20"/>
                <w:lang w:eastAsia="ru-RU"/>
              </w:rPr>
              <w:t>Підготовка електронного та паперового варіантів відповідей щодо врахування або обґрунтування неврахування пропозицій, зауважень та вимог громадськості, передача Замовнику для розміщення в Єдиному реєстрі ОВД.</w:t>
            </w:r>
          </w:p>
          <w:p w14:paraId="571D4BD8" w14:textId="77777777" w:rsidR="00FF02AE" w:rsidRPr="0089380A" w:rsidRDefault="00FF02AE" w:rsidP="00D418EE">
            <w:pPr>
              <w:jc w:val="center"/>
              <w:rPr>
                <w:sz w:val="20"/>
                <w:szCs w:val="20"/>
                <w:lang w:eastAsia="ru-RU"/>
              </w:rPr>
            </w:pPr>
            <w:r w:rsidRPr="0089380A">
              <w:rPr>
                <w:sz w:val="20"/>
                <w:szCs w:val="20"/>
                <w:lang w:eastAsia="ru-RU"/>
              </w:rPr>
              <w:t>Консультації Замовника щодо внесення відповідних змін до Звіту з ОВД.</w:t>
            </w:r>
          </w:p>
        </w:tc>
        <w:tc>
          <w:tcPr>
            <w:tcW w:w="3543" w:type="dxa"/>
            <w:vAlign w:val="center"/>
          </w:tcPr>
          <w:p w14:paraId="19F392CF" w14:textId="77777777" w:rsidR="00FF02AE" w:rsidRPr="0089380A" w:rsidRDefault="00FF02AE" w:rsidP="00D418EE">
            <w:pPr>
              <w:jc w:val="center"/>
              <w:rPr>
                <w:sz w:val="20"/>
                <w:szCs w:val="20"/>
                <w:lang w:eastAsia="ru-RU"/>
              </w:rPr>
            </w:pPr>
            <w:r w:rsidRPr="0089380A">
              <w:rPr>
                <w:sz w:val="20"/>
                <w:szCs w:val="20"/>
                <w:lang w:eastAsia="ru-RU"/>
              </w:rPr>
              <w:t>Електронні та/або письмові відповіді щодо врахування або неврахування пропозицій, зауважень та вимог громадськості (за наявності)</w:t>
            </w:r>
          </w:p>
        </w:tc>
      </w:tr>
      <w:tr w:rsidR="00FF02AE" w:rsidRPr="0089380A" w14:paraId="20AB57CF" w14:textId="77777777" w:rsidTr="00D418EE">
        <w:trPr>
          <w:cantSplit/>
          <w:jc w:val="center"/>
        </w:trPr>
        <w:tc>
          <w:tcPr>
            <w:tcW w:w="6658" w:type="dxa"/>
            <w:shd w:val="clear" w:color="auto" w:fill="auto"/>
            <w:vAlign w:val="center"/>
          </w:tcPr>
          <w:p w14:paraId="1AF55AC7" w14:textId="77777777" w:rsidR="00FF02AE" w:rsidRPr="0089380A" w:rsidRDefault="00FF02AE" w:rsidP="00D418EE">
            <w:pPr>
              <w:jc w:val="center"/>
              <w:rPr>
                <w:sz w:val="20"/>
                <w:szCs w:val="20"/>
                <w:lang w:eastAsia="ru-RU"/>
              </w:rPr>
            </w:pPr>
            <w:r w:rsidRPr="0089380A">
              <w:rPr>
                <w:sz w:val="20"/>
                <w:szCs w:val="20"/>
                <w:lang w:eastAsia="ru-RU"/>
              </w:rPr>
              <w:t xml:space="preserve">Надання Замовнику </w:t>
            </w:r>
            <w:r w:rsidRPr="0089380A">
              <w:rPr>
                <w:sz w:val="20"/>
                <w:szCs w:val="20"/>
              </w:rPr>
              <w:t>Звіту з ОВД,</w:t>
            </w:r>
            <w:r w:rsidRPr="0089380A">
              <w:rPr>
                <w:sz w:val="20"/>
                <w:szCs w:val="20"/>
                <w:lang w:eastAsia="ru-RU"/>
              </w:rPr>
              <w:t xml:space="preserve"> з урахуванням або обґрунтуванням неврахування пропозицій, зауважень та вимог, на ознайомлення/узгодження;</w:t>
            </w:r>
          </w:p>
          <w:p w14:paraId="51A8428F" w14:textId="77777777" w:rsidR="00FF02AE" w:rsidRPr="0089380A" w:rsidRDefault="00FF02AE" w:rsidP="00D418EE">
            <w:pPr>
              <w:jc w:val="center"/>
              <w:rPr>
                <w:sz w:val="20"/>
                <w:szCs w:val="20"/>
                <w:lang w:eastAsia="ru-RU"/>
              </w:rPr>
            </w:pPr>
            <w:r w:rsidRPr="0089380A">
              <w:rPr>
                <w:sz w:val="20"/>
                <w:szCs w:val="20"/>
                <w:lang w:eastAsia="ru-RU"/>
              </w:rPr>
              <w:t xml:space="preserve">підготовка та надання </w:t>
            </w:r>
            <w:r w:rsidRPr="0089380A">
              <w:rPr>
                <w:bCs/>
                <w:sz w:val="20"/>
                <w:szCs w:val="20"/>
                <w:lang w:eastAsia="ru-RU"/>
              </w:rPr>
              <w:t>Оголошення про початок громадського обговорення Звіту з ОВД (далі Оголошення)</w:t>
            </w:r>
          </w:p>
        </w:tc>
        <w:tc>
          <w:tcPr>
            <w:tcW w:w="3543" w:type="dxa"/>
            <w:vAlign w:val="center"/>
          </w:tcPr>
          <w:p w14:paraId="3F0E3F9E" w14:textId="77777777" w:rsidR="00FF02AE" w:rsidRPr="0089380A" w:rsidRDefault="00FF02AE" w:rsidP="00D418EE">
            <w:pPr>
              <w:jc w:val="center"/>
              <w:rPr>
                <w:sz w:val="20"/>
                <w:szCs w:val="20"/>
                <w:lang w:eastAsia="ru-RU"/>
              </w:rPr>
            </w:pPr>
            <w:r w:rsidRPr="0089380A">
              <w:rPr>
                <w:bCs/>
                <w:sz w:val="20"/>
                <w:szCs w:val="20"/>
                <w:lang w:eastAsia="ru-RU"/>
              </w:rPr>
              <w:t xml:space="preserve">Звіт </w:t>
            </w:r>
            <w:r w:rsidRPr="0089380A">
              <w:rPr>
                <w:sz w:val="20"/>
                <w:szCs w:val="20"/>
              </w:rPr>
              <w:t>з ОВД</w:t>
            </w:r>
            <w:r w:rsidRPr="0089380A">
              <w:rPr>
                <w:bCs/>
                <w:sz w:val="20"/>
                <w:szCs w:val="20"/>
                <w:lang w:eastAsia="ru-RU"/>
              </w:rPr>
              <w:t xml:space="preserve"> та </w:t>
            </w:r>
            <w:r w:rsidRPr="0089380A">
              <w:rPr>
                <w:sz w:val="20"/>
                <w:szCs w:val="20"/>
                <w:lang w:eastAsia="ru-RU"/>
              </w:rPr>
              <w:t>Оголошення в електронному вигляді</w:t>
            </w:r>
          </w:p>
        </w:tc>
      </w:tr>
      <w:tr w:rsidR="00FF02AE" w:rsidRPr="0089380A" w14:paraId="2577E4EA" w14:textId="77777777" w:rsidTr="00D418EE">
        <w:trPr>
          <w:cantSplit/>
          <w:jc w:val="center"/>
        </w:trPr>
        <w:tc>
          <w:tcPr>
            <w:tcW w:w="6658" w:type="dxa"/>
            <w:shd w:val="clear" w:color="auto" w:fill="auto"/>
            <w:vAlign w:val="center"/>
          </w:tcPr>
          <w:p w14:paraId="685457A5" w14:textId="77777777" w:rsidR="00FF02AE" w:rsidRPr="00B91B62" w:rsidRDefault="00FF02AE" w:rsidP="00D418EE">
            <w:pPr>
              <w:jc w:val="center"/>
              <w:rPr>
                <w:sz w:val="20"/>
                <w:szCs w:val="20"/>
                <w:lang w:eastAsia="ru-RU"/>
              </w:rPr>
            </w:pPr>
            <w:r w:rsidRPr="002D122B">
              <w:rPr>
                <w:sz w:val="20"/>
                <w:szCs w:val="20"/>
                <w:lang w:eastAsia="ru-RU"/>
              </w:rPr>
              <w:t>Укладення Виконавцем з УО або Організатором громадських слухань договору про громадські обговорення, оплата Виконавцем за ГО</w:t>
            </w:r>
          </w:p>
        </w:tc>
        <w:tc>
          <w:tcPr>
            <w:tcW w:w="3543" w:type="dxa"/>
            <w:vAlign w:val="center"/>
          </w:tcPr>
          <w:p w14:paraId="06B33EAB" w14:textId="77777777" w:rsidR="00FF02AE" w:rsidRPr="0089380A" w:rsidRDefault="00FF02AE" w:rsidP="00D418EE">
            <w:pPr>
              <w:jc w:val="center"/>
              <w:rPr>
                <w:bCs/>
                <w:sz w:val="20"/>
                <w:szCs w:val="20"/>
                <w:lang w:eastAsia="ru-RU"/>
              </w:rPr>
            </w:pPr>
            <w:r w:rsidRPr="00B91B62">
              <w:rPr>
                <w:bCs/>
                <w:sz w:val="20"/>
                <w:szCs w:val="20"/>
                <w:lang w:eastAsia="ru-RU"/>
              </w:rPr>
              <w:t>Договір на ГО; Платіжне доручення (оплата за ГО)</w:t>
            </w:r>
          </w:p>
        </w:tc>
      </w:tr>
      <w:tr w:rsidR="00FF02AE" w:rsidRPr="006E21DF" w14:paraId="2AA25235" w14:textId="77777777" w:rsidTr="00D418EE">
        <w:trPr>
          <w:cantSplit/>
          <w:jc w:val="center"/>
        </w:trPr>
        <w:tc>
          <w:tcPr>
            <w:tcW w:w="6658" w:type="dxa"/>
            <w:shd w:val="clear" w:color="auto" w:fill="auto"/>
            <w:vAlign w:val="center"/>
          </w:tcPr>
          <w:p w14:paraId="0395A0BB" w14:textId="77777777" w:rsidR="00FF02AE" w:rsidRPr="006E21DF" w:rsidRDefault="00FF02AE" w:rsidP="00D418EE">
            <w:pPr>
              <w:jc w:val="center"/>
              <w:rPr>
                <w:sz w:val="20"/>
                <w:szCs w:val="20"/>
                <w:lang w:eastAsia="ru-RU"/>
              </w:rPr>
            </w:pPr>
            <w:r w:rsidRPr="006E21DF">
              <w:rPr>
                <w:sz w:val="20"/>
                <w:szCs w:val="20"/>
                <w:lang w:eastAsia="ru-RU"/>
              </w:rPr>
              <w:t xml:space="preserve">Погодження </w:t>
            </w:r>
            <w:proofErr w:type="spellStart"/>
            <w:r w:rsidRPr="006E21DF">
              <w:rPr>
                <w:sz w:val="20"/>
                <w:szCs w:val="20"/>
                <w:lang w:eastAsia="ru-RU"/>
              </w:rPr>
              <w:t>проєкту</w:t>
            </w:r>
            <w:proofErr w:type="spellEnd"/>
            <w:r w:rsidRPr="006E21DF">
              <w:rPr>
                <w:sz w:val="20"/>
                <w:szCs w:val="20"/>
                <w:lang w:eastAsia="ru-RU"/>
              </w:rPr>
              <w:t xml:space="preserve"> Звіту з ОВД та Оголошення</w:t>
            </w:r>
          </w:p>
        </w:tc>
        <w:tc>
          <w:tcPr>
            <w:tcW w:w="3543" w:type="dxa"/>
            <w:vAlign w:val="center"/>
          </w:tcPr>
          <w:p w14:paraId="1E43D07F" w14:textId="77777777" w:rsidR="00FF02AE" w:rsidRPr="006E21DF" w:rsidRDefault="00FF02AE" w:rsidP="00D418EE">
            <w:pPr>
              <w:jc w:val="center"/>
              <w:rPr>
                <w:bCs/>
                <w:sz w:val="20"/>
                <w:szCs w:val="20"/>
                <w:lang w:eastAsia="ru-RU"/>
              </w:rPr>
            </w:pPr>
          </w:p>
        </w:tc>
      </w:tr>
      <w:tr w:rsidR="00FF02AE" w:rsidRPr="0089380A" w14:paraId="7CAA3D58" w14:textId="77777777" w:rsidTr="00D418EE">
        <w:trPr>
          <w:cantSplit/>
          <w:jc w:val="center"/>
        </w:trPr>
        <w:tc>
          <w:tcPr>
            <w:tcW w:w="6658" w:type="dxa"/>
            <w:shd w:val="clear" w:color="auto" w:fill="auto"/>
            <w:vAlign w:val="center"/>
            <w:hideMark/>
          </w:tcPr>
          <w:p w14:paraId="30388C54" w14:textId="77777777" w:rsidR="00FF02AE" w:rsidRPr="006E21DF" w:rsidRDefault="00FF02AE" w:rsidP="00D418EE">
            <w:pPr>
              <w:jc w:val="center"/>
              <w:rPr>
                <w:sz w:val="20"/>
                <w:szCs w:val="20"/>
                <w:lang w:eastAsia="ru-RU"/>
              </w:rPr>
            </w:pPr>
            <w:r w:rsidRPr="006E21DF">
              <w:rPr>
                <w:sz w:val="20"/>
                <w:szCs w:val="20"/>
                <w:lang w:eastAsia="ru-RU"/>
              </w:rPr>
              <w:t>Подання Звіту з ОВД в електронній формі засобами Єдиного реєстру з оцінки впливу на довкілля.</w:t>
            </w:r>
          </w:p>
          <w:p w14:paraId="046C3A87" w14:textId="77777777" w:rsidR="00FF02AE" w:rsidRPr="006E21DF" w:rsidRDefault="00FF02AE" w:rsidP="00D418EE">
            <w:pPr>
              <w:jc w:val="center"/>
              <w:rPr>
                <w:sz w:val="20"/>
                <w:szCs w:val="20"/>
                <w:lang w:eastAsia="ru-RU"/>
              </w:rPr>
            </w:pPr>
            <w:r w:rsidRPr="006E21DF">
              <w:rPr>
                <w:sz w:val="20"/>
                <w:szCs w:val="20"/>
                <w:lang w:eastAsia="ru-RU"/>
              </w:rPr>
              <w:t xml:space="preserve">Подання Оголошення про початок громадського обговорення Звіту з ОВД </w:t>
            </w:r>
            <w:bookmarkStart w:id="3" w:name="_Hlk157608123"/>
            <w:r w:rsidRPr="006E21DF">
              <w:rPr>
                <w:sz w:val="20"/>
                <w:szCs w:val="20"/>
                <w:lang w:eastAsia="ru-RU"/>
              </w:rPr>
              <w:t>шляхом заповнення форми засобами Єдиного реєстру з оцінки впливу на довкілля</w:t>
            </w:r>
            <w:bookmarkEnd w:id="3"/>
          </w:p>
        </w:tc>
        <w:tc>
          <w:tcPr>
            <w:tcW w:w="3543" w:type="dxa"/>
            <w:vAlign w:val="center"/>
          </w:tcPr>
          <w:p w14:paraId="470DEF83" w14:textId="77777777" w:rsidR="00FF02AE" w:rsidRPr="0089380A" w:rsidRDefault="00FF02AE" w:rsidP="00D418EE">
            <w:pPr>
              <w:jc w:val="center"/>
              <w:rPr>
                <w:sz w:val="20"/>
                <w:szCs w:val="20"/>
                <w:lang w:eastAsia="ru-RU"/>
              </w:rPr>
            </w:pPr>
            <w:r w:rsidRPr="006E21DF">
              <w:rPr>
                <w:sz w:val="20"/>
                <w:szCs w:val="20"/>
                <w:lang w:eastAsia="ru-RU"/>
              </w:rPr>
              <w:t>Оприлюднені в Єдиному реєстрі ОВД Звіт з ОВД, Оголошення, відомості щодо врахування пропозицій громадськості (за наявності)</w:t>
            </w:r>
          </w:p>
        </w:tc>
      </w:tr>
      <w:tr w:rsidR="00FF02AE" w:rsidRPr="00B91B62" w14:paraId="2F7F0543" w14:textId="77777777" w:rsidTr="00D418EE">
        <w:trPr>
          <w:cantSplit/>
          <w:jc w:val="center"/>
        </w:trPr>
        <w:tc>
          <w:tcPr>
            <w:tcW w:w="6658" w:type="dxa"/>
            <w:shd w:val="clear" w:color="auto" w:fill="auto"/>
            <w:vAlign w:val="center"/>
          </w:tcPr>
          <w:p w14:paraId="2A00411F" w14:textId="77777777" w:rsidR="00FF02AE" w:rsidRPr="00B91B62" w:rsidRDefault="00FF02AE" w:rsidP="00D418EE">
            <w:pPr>
              <w:jc w:val="center"/>
              <w:rPr>
                <w:sz w:val="20"/>
                <w:szCs w:val="20"/>
                <w:lang w:eastAsia="ru-RU"/>
              </w:rPr>
            </w:pPr>
            <w:r w:rsidRPr="00B91B62">
              <w:rPr>
                <w:sz w:val="20"/>
                <w:szCs w:val="20"/>
                <w:lang w:eastAsia="ru-RU"/>
              </w:rPr>
              <w:t>Організація</w:t>
            </w:r>
            <w:r>
              <w:rPr>
                <w:sz w:val="20"/>
                <w:szCs w:val="20"/>
                <w:lang w:eastAsia="ru-RU"/>
              </w:rPr>
              <w:t>,</w:t>
            </w:r>
            <w:r w:rsidRPr="00B91B62">
              <w:rPr>
                <w:sz w:val="20"/>
                <w:szCs w:val="20"/>
                <w:lang w:eastAsia="ru-RU"/>
              </w:rPr>
              <w:t xml:space="preserve"> публікації Оголошення в двох ЗМІ.</w:t>
            </w:r>
          </w:p>
        </w:tc>
        <w:tc>
          <w:tcPr>
            <w:tcW w:w="3543" w:type="dxa"/>
            <w:vAlign w:val="center"/>
          </w:tcPr>
          <w:p w14:paraId="66CF0851" w14:textId="77777777" w:rsidR="00FF02AE" w:rsidRPr="00B91B62" w:rsidRDefault="00FF02AE" w:rsidP="00D418EE">
            <w:pPr>
              <w:jc w:val="center"/>
              <w:rPr>
                <w:sz w:val="20"/>
                <w:szCs w:val="20"/>
                <w:lang w:eastAsia="ru-RU"/>
              </w:rPr>
            </w:pPr>
            <w:r w:rsidRPr="00B91B62">
              <w:rPr>
                <w:sz w:val="20"/>
                <w:szCs w:val="20"/>
                <w:lang w:eastAsia="ru-RU"/>
              </w:rPr>
              <w:t>2 газети з публікацією Оголошення</w:t>
            </w:r>
          </w:p>
        </w:tc>
      </w:tr>
      <w:tr w:rsidR="00FF02AE" w:rsidRPr="0089380A" w14:paraId="0E1A9C83" w14:textId="77777777" w:rsidTr="00D418EE">
        <w:trPr>
          <w:cantSplit/>
          <w:jc w:val="center"/>
        </w:trPr>
        <w:tc>
          <w:tcPr>
            <w:tcW w:w="6658" w:type="dxa"/>
            <w:shd w:val="clear" w:color="auto" w:fill="auto"/>
            <w:vAlign w:val="center"/>
          </w:tcPr>
          <w:p w14:paraId="36F99C27" w14:textId="77777777" w:rsidR="00FF02AE" w:rsidRPr="00B91B62" w:rsidRDefault="00FF02AE" w:rsidP="00D418EE">
            <w:pPr>
              <w:jc w:val="center"/>
              <w:rPr>
                <w:sz w:val="20"/>
                <w:szCs w:val="20"/>
                <w:lang w:eastAsia="ru-RU"/>
              </w:rPr>
            </w:pPr>
            <w:r w:rsidRPr="00B91B62">
              <w:rPr>
                <w:sz w:val="20"/>
                <w:szCs w:val="20"/>
                <w:lang w:eastAsia="ru-RU"/>
              </w:rPr>
              <w:t>Оплата, публікацій Оголошення в двох ЗМІ.</w:t>
            </w:r>
          </w:p>
        </w:tc>
        <w:tc>
          <w:tcPr>
            <w:tcW w:w="3543" w:type="dxa"/>
            <w:vAlign w:val="center"/>
          </w:tcPr>
          <w:p w14:paraId="20E86294" w14:textId="77777777" w:rsidR="00FF02AE" w:rsidRPr="0089380A" w:rsidRDefault="00FF02AE" w:rsidP="00D418EE">
            <w:pPr>
              <w:jc w:val="center"/>
              <w:rPr>
                <w:sz w:val="20"/>
                <w:szCs w:val="20"/>
                <w:lang w:eastAsia="ru-RU"/>
              </w:rPr>
            </w:pPr>
          </w:p>
        </w:tc>
      </w:tr>
      <w:tr w:rsidR="00FF02AE" w:rsidRPr="0089380A" w14:paraId="016F2DD8" w14:textId="77777777" w:rsidTr="00D418EE">
        <w:trPr>
          <w:cantSplit/>
          <w:jc w:val="center"/>
        </w:trPr>
        <w:tc>
          <w:tcPr>
            <w:tcW w:w="6658" w:type="dxa"/>
            <w:shd w:val="clear" w:color="auto" w:fill="auto"/>
            <w:vAlign w:val="center"/>
          </w:tcPr>
          <w:p w14:paraId="2DF311C7" w14:textId="77777777" w:rsidR="00FF02AE" w:rsidRPr="00B91B62" w:rsidRDefault="00FF02AE" w:rsidP="00D418EE">
            <w:pPr>
              <w:jc w:val="center"/>
              <w:rPr>
                <w:sz w:val="20"/>
                <w:szCs w:val="20"/>
                <w:lang w:eastAsia="ru-RU"/>
              </w:rPr>
            </w:pPr>
            <w:r w:rsidRPr="00B91B62">
              <w:rPr>
                <w:sz w:val="20"/>
                <w:szCs w:val="20"/>
                <w:lang w:eastAsia="ru-RU"/>
              </w:rPr>
              <w:lastRenderedPageBreak/>
              <w:t>Оприлюднення Оголошення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3543" w:type="dxa"/>
            <w:vAlign w:val="center"/>
          </w:tcPr>
          <w:p w14:paraId="60FDBE02" w14:textId="77777777" w:rsidR="00FF02AE" w:rsidRPr="0089380A" w:rsidRDefault="00FF02AE" w:rsidP="00D418EE">
            <w:pPr>
              <w:jc w:val="center"/>
              <w:rPr>
                <w:sz w:val="20"/>
                <w:szCs w:val="20"/>
                <w:lang w:eastAsia="ru-RU"/>
              </w:rPr>
            </w:pPr>
            <w:r w:rsidRPr="00B91B62">
              <w:rPr>
                <w:sz w:val="20"/>
                <w:szCs w:val="20"/>
                <w:lang w:eastAsia="ru-RU"/>
              </w:rPr>
              <w:t>Матеріали фотофіксації розміщених примірників Оголошення</w:t>
            </w:r>
          </w:p>
        </w:tc>
      </w:tr>
      <w:tr w:rsidR="00FF02AE" w:rsidRPr="0089380A" w14:paraId="77BEC161" w14:textId="77777777" w:rsidTr="00D418EE">
        <w:trPr>
          <w:cantSplit/>
          <w:jc w:val="center"/>
        </w:trPr>
        <w:tc>
          <w:tcPr>
            <w:tcW w:w="6658" w:type="dxa"/>
            <w:shd w:val="clear" w:color="auto" w:fill="auto"/>
            <w:vAlign w:val="center"/>
          </w:tcPr>
          <w:p w14:paraId="213E6627" w14:textId="77777777" w:rsidR="00FF02AE" w:rsidRPr="0089380A" w:rsidRDefault="00FF02AE" w:rsidP="00D418EE">
            <w:pPr>
              <w:jc w:val="center"/>
              <w:rPr>
                <w:sz w:val="20"/>
                <w:szCs w:val="20"/>
                <w:lang w:eastAsia="ru-RU"/>
              </w:rPr>
            </w:pPr>
            <w:r w:rsidRPr="0089380A">
              <w:rPr>
                <w:sz w:val="20"/>
                <w:szCs w:val="20"/>
                <w:lang w:eastAsia="ru-RU"/>
              </w:rPr>
              <w:t>Підготовка інформації для виступу на громадських слуханнях (далі ГС), за умови їх проведення, надання інформації Замовнику.</w:t>
            </w:r>
          </w:p>
        </w:tc>
        <w:tc>
          <w:tcPr>
            <w:tcW w:w="3543" w:type="dxa"/>
            <w:vAlign w:val="center"/>
          </w:tcPr>
          <w:p w14:paraId="71E19FDC" w14:textId="77777777" w:rsidR="00FF02AE" w:rsidRPr="0089380A" w:rsidRDefault="00FF02AE" w:rsidP="00D418EE">
            <w:pPr>
              <w:jc w:val="center"/>
              <w:rPr>
                <w:sz w:val="20"/>
                <w:szCs w:val="20"/>
                <w:lang w:eastAsia="ru-RU"/>
              </w:rPr>
            </w:pPr>
          </w:p>
        </w:tc>
      </w:tr>
      <w:tr w:rsidR="00FF02AE" w:rsidRPr="006E21DF" w14:paraId="32F98177" w14:textId="77777777" w:rsidTr="00D418EE">
        <w:trPr>
          <w:cantSplit/>
          <w:jc w:val="center"/>
        </w:trPr>
        <w:tc>
          <w:tcPr>
            <w:tcW w:w="6658" w:type="dxa"/>
            <w:shd w:val="clear" w:color="auto" w:fill="auto"/>
            <w:vAlign w:val="center"/>
          </w:tcPr>
          <w:p w14:paraId="6C0D919C" w14:textId="77777777" w:rsidR="00FF02AE" w:rsidRPr="006E21DF" w:rsidRDefault="00FF02AE" w:rsidP="00D418EE">
            <w:pPr>
              <w:jc w:val="center"/>
              <w:rPr>
                <w:sz w:val="20"/>
                <w:szCs w:val="20"/>
                <w:lang w:eastAsia="ru-RU"/>
              </w:rPr>
            </w:pPr>
            <w:r w:rsidRPr="006E21DF">
              <w:rPr>
                <w:sz w:val="20"/>
                <w:szCs w:val="20"/>
                <w:lang w:eastAsia="ru-RU"/>
              </w:rPr>
              <w:t>Проведення УО або</w:t>
            </w:r>
            <w:r w:rsidRPr="006E21DF">
              <w:rPr>
                <w:rFonts w:eastAsia="Calibri"/>
                <w:sz w:val="20"/>
                <w:szCs w:val="20"/>
              </w:rPr>
              <w:t xml:space="preserve"> </w:t>
            </w:r>
            <w:r w:rsidRPr="006E21DF">
              <w:rPr>
                <w:sz w:val="20"/>
                <w:szCs w:val="20"/>
                <w:lang w:eastAsia="ru-RU"/>
              </w:rPr>
              <w:t>Організатором ГС - ГС, за умови їх проведення.</w:t>
            </w:r>
          </w:p>
          <w:p w14:paraId="5F97F2C0" w14:textId="77777777" w:rsidR="00FF02AE" w:rsidRPr="006E21DF" w:rsidRDefault="00FF02AE" w:rsidP="00D418EE">
            <w:pPr>
              <w:jc w:val="center"/>
              <w:rPr>
                <w:sz w:val="20"/>
                <w:szCs w:val="20"/>
                <w:lang w:eastAsia="ru-RU"/>
              </w:rPr>
            </w:pPr>
            <w:r w:rsidRPr="006E21DF">
              <w:rPr>
                <w:sz w:val="20"/>
                <w:szCs w:val="20"/>
                <w:lang w:eastAsia="ru-RU"/>
              </w:rPr>
              <w:t>В разі реєстрації</w:t>
            </w:r>
            <w:r w:rsidRPr="006E21DF">
              <w:rPr>
                <w:rFonts w:eastAsia="Calibri"/>
                <w:sz w:val="20"/>
                <w:szCs w:val="20"/>
              </w:rPr>
              <w:t xml:space="preserve"> на участь у ГС </w:t>
            </w:r>
            <w:r w:rsidRPr="006E21DF">
              <w:rPr>
                <w:sz w:val="20"/>
                <w:szCs w:val="20"/>
                <w:lang w:eastAsia="ru-RU"/>
              </w:rPr>
              <w:t>менше десяти осіб, ГС проводяться в режимі відеоконференції.</w:t>
            </w:r>
          </w:p>
          <w:p w14:paraId="63488AF0" w14:textId="77777777" w:rsidR="00FF02AE" w:rsidRPr="006E21DF" w:rsidRDefault="00FF02AE" w:rsidP="00D418EE">
            <w:pPr>
              <w:jc w:val="center"/>
              <w:rPr>
                <w:sz w:val="20"/>
                <w:szCs w:val="20"/>
                <w:lang w:eastAsia="ru-RU"/>
              </w:rPr>
            </w:pPr>
            <w:r w:rsidRPr="006E21DF">
              <w:rPr>
                <w:sz w:val="20"/>
                <w:szCs w:val="20"/>
                <w:lang w:eastAsia="ru-RU"/>
              </w:rPr>
              <w:t>Участь представників Замовника, Суб`єкта ОВД та Виконавця у ГС, за умови їх проведення.</w:t>
            </w:r>
          </w:p>
        </w:tc>
        <w:tc>
          <w:tcPr>
            <w:tcW w:w="3543" w:type="dxa"/>
            <w:vAlign w:val="center"/>
          </w:tcPr>
          <w:p w14:paraId="7106F532" w14:textId="77777777" w:rsidR="00FF02AE" w:rsidRPr="006E21DF" w:rsidRDefault="00FF02AE" w:rsidP="00D418EE">
            <w:pPr>
              <w:jc w:val="center"/>
              <w:rPr>
                <w:sz w:val="20"/>
                <w:szCs w:val="20"/>
                <w:lang w:eastAsia="ru-RU"/>
              </w:rPr>
            </w:pPr>
            <w:r w:rsidRPr="006E21DF">
              <w:rPr>
                <w:sz w:val="20"/>
                <w:szCs w:val="20"/>
                <w:lang w:eastAsia="ru-RU"/>
              </w:rPr>
              <w:t>Виступ на ГС</w:t>
            </w:r>
          </w:p>
        </w:tc>
      </w:tr>
    </w:tbl>
    <w:p w14:paraId="1116FA4F" w14:textId="398D6D09" w:rsidR="0090112F" w:rsidRDefault="0090112F" w:rsidP="009007BF">
      <w:pPr>
        <w:pBdr>
          <w:top w:val="nil"/>
          <w:left w:val="nil"/>
          <w:bottom w:val="nil"/>
          <w:right w:val="nil"/>
          <w:between w:val="nil"/>
        </w:pBdr>
        <w:jc w:val="both"/>
        <w:rPr>
          <w:bCs/>
          <w:color w:val="000000"/>
        </w:rPr>
      </w:pPr>
    </w:p>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C1FB092" w14:textId="08B100B4" w:rsidR="0090112F" w:rsidRDefault="0090112F" w:rsidP="009007BF">
      <w:pPr>
        <w:pBdr>
          <w:top w:val="nil"/>
          <w:left w:val="nil"/>
          <w:bottom w:val="nil"/>
          <w:right w:val="nil"/>
          <w:between w:val="nil"/>
        </w:pBdr>
        <w:jc w:val="both"/>
        <w:rPr>
          <w:bCs/>
          <w:color w:val="000000"/>
        </w:rPr>
      </w:pPr>
    </w:p>
    <w:p w14:paraId="0974A9F3" w14:textId="5BA8775D" w:rsidR="001479C8" w:rsidRDefault="001479C8" w:rsidP="009007BF">
      <w:pPr>
        <w:pBdr>
          <w:top w:val="nil"/>
          <w:left w:val="nil"/>
          <w:bottom w:val="nil"/>
          <w:right w:val="nil"/>
          <w:between w:val="nil"/>
        </w:pBdr>
        <w:jc w:val="both"/>
        <w:rPr>
          <w:bCs/>
          <w:color w:val="000000"/>
        </w:rPr>
      </w:pPr>
    </w:p>
    <w:p w14:paraId="68F80B71" w14:textId="0EDBD408" w:rsidR="001479C8" w:rsidRDefault="001479C8" w:rsidP="009007BF">
      <w:pPr>
        <w:pBdr>
          <w:top w:val="nil"/>
          <w:left w:val="nil"/>
          <w:bottom w:val="nil"/>
          <w:right w:val="nil"/>
          <w:between w:val="nil"/>
        </w:pBdr>
        <w:jc w:val="both"/>
        <w:rPr>
          <w:bCs/>
          <w:color w:val="000000"/>
        </w:rPr>
      </w:pPr>
    </w:p>
    <w:p w14:paraId="2261F28D" w14:textId="22A2D52E" w:rsidR="001479C8" w:rsidRDefault="001479C8" w:rsidP="009007BF">
      <w:pPr>
        <w:pBdr>
          <w:top w:val="nil"/>
          <w:left w:val="nil"/>
          <w:bottom w:val="nil"/>
          <w:right w:val="nil"/>
          <w:between w:val="nil"/>
        </w:pBdr>
        <w:jc w:val="both"/>
        <w:rPr>
          <w:bCs/>
          <w:color w:val="000000"/>
        </w:rPr>
      </w:pPr>
    </w:p>
    <w:p w14:paraId="5BD903E6" w14:textId="2F77859E" w:rsidR="001479C8" w:rsidRDefault="001479C8" w:rsidP="009007BF">
      <w:pPr>
        <w:pBdr>
          <w:top w:val="nil"/>
          <w:left w:val="nil"/>
          <w:bottom w:val="nil"/>
          <w:right w:val="nil"/>
          <w:between w:val="nil"/>
        </w:pBdr>
        <w:jc w:val="both"/>
        <w:rPr>
          <w:bCs/>
          <w:color w:val="000000"/>
        </w:rPr>
      </w:pPr>
    </w:p>
    <w:p w14:paraId="174DC9EE" w14:textId="1E486689" w:rsidR="001479C8" w:rsidRDefault="001479C8" w:rsidP="009007BF">
      <w:pPr>
        <w:pBdr>
          <w:top w:val="nil"/>
          <w:left w:val="nil"/>
          <w:bottom w:val="nil"/>
          <w:right w:val="nil"/>
          <w:between w:val="nil"/>
        </w:pBdr>
        <w:jc w:val="both"/>
        <w:rPr>
          <w:bCs/>
          <w:color w:val="000000"/>
        </w:rPr>
      </w:pPr>
    </w:p>
    <w:p w14:paraId="5A925CA7" w14:textId="0A546A0E" w:rsidR="001479C8" w:rsidRDefault="001479C8" w:rsidP="009007BF">
      <w:pPr>
        <w:pBdr>
          <w:top w:val="nil"/>
          <w:left w:val="nil"/>
          <w:bottom w:val="nil"/>
          <w:right w:val="nil"/>
          <w:between w:val="nil"/>
        </w:pBdr>
        <w:jc w:val="both"/>
        <w:rPr>
          <w:bCs/>
          <w:color w:val="000000"/>
        </w:rPr>
      </w:pPr>
    </w:p>
    <w:p w14:paraId="63755D19" w14:textId="77777777" w:rsidR="009E2715" w:rsidRDefault="009E2715" w:rsidP="009007BF">
      <w:pPr>
        <w:pBdr>
          <w:top w:val="nil"/>
          <w:left w:val="nil"/>
          <w:bottom w:val="nil"/>
          <w:right w:val="nil"/>
          <w:between w:val="nil"/>
        </w:pBdr>
        <w:jc w:val="both"/>
        <w:rPr>
          <w:bCs/>
          <w:color w:val="000000"/>
        </w:rPr>
      </w:pPr>
    </w:p>
    <w:p w14:paraId="515458B3" w14:textId="4F6C4F56" w:rsidR="001479C8" w:rsidRDefault="001479C8" w:rsidP="009007BF">
      <w:pPr>
        <w:pBdr>
          <w:top w:val="nil"/>
          <w:left w:val="nil"/>
          <w:bottom w:val="nil"/>
          <w:right w:val="nil"/>
          <w:between w:val="nil"/>
        </w:pBdr>
        <w:jc w:val="both"/>
        <w:rPr>
          <w:bCs/>
          <w:color w:val="000000"/>
        </w:rPr>
      </w:pPr>
    </w:p>
    <w:p w14:paraId="092C6B24" w14:textId="77777777" w:rsidR="00985B89" w:rsidRDefault="00985B89" w:rsidP="009007BF">
      <w:pPr>
        <w:pBdr>
          <w:top w:val="nil"/>
          <w:left w:val="nil"/>
          <w:bottom w:val="nil"/>
          <w:right w:val="nil"/>
          <w:between w:val="nil"/>
        </w:pBdr>
        <w:jc w:val="both"/>
        <w:rPr>
          <w:bCs/>
          <w:color w:val="000000"/>
        </w:rPr>
      </w:pPr>
    </w:p>
    <w:p w14:paraId="2758C767" w14:textId="77777777" w:rsidR="001479C8" w:rsidRDefault="001479C8" w:rsidP="009007BF">
      <w:pPr>
        <w:pBdr>
          <w:top w:val="nil"/>
          <w:left w:val="nil"/>
          <w:bottom w:val="nil"/>
          <w:right w:val="nil"/>
          <w:between w:val="nil"/>
        </w:pBdr>
        <w:jc w:val="both"/>
        <w:rPr>
          <w:bCs/>
          <w:color w:val="000000"/>
        </w:rPr>
      </w:pPr>
    </w:p>
    <w:p w14:paraId="75762B39" w14:textId="5165136E" w:rsidR="0090112F" w:rsidRDefault="0090112F" w:rsidP="009007BF">
      <w:pPr>
        <w:pBdr>
          <w:top w:val="nil"/>
          <w:left w:val="nil"/>
          <w:bottom w:val="nil"/>
          <w:right w:val="nil"/>
          <w:between w:val="nil"/>
        </w:pBdr>
        <w:jc w:val="both"/>
        <w:rPr>
          <w:bCs/>
          <w:color w:val="000000"/>
        </w:rPr>
      </w:pPr>
    </w:p>
    <w:p w14:paraId="33C2E90E" w14:textId="47E7FB0D" w:rsidR="00154243" w:rsidRDefault="00154243" w:rsidP="00C436D0"/>
    <w:p w14:paraId="2996EFBA" w14:textId="1E77696C" w:rsidR="00FF02AE" w:rsidRDefault="00FF02AE" w:rsidP="00C436D0"/>
    <w:p w14:paraId="66140636" w14:textId="293F2561" w:rsidR="00FF02AE" w:rsidRDefault="00FF02AE" w:rsidP="00C436D0"/>
    <w:p w14:paraId="7689B2F5" w14:textId="1BA34E1A" w:rsidR="00FF02AE" w:rsidRDefault="00FF02AE" w:rsidP="00C436D0"/>
    <w:p w14:paraId="62F800E7" w14:textId="5F47865E" w:rsidR="00FF02AE" w:rsidRDefault="00FF02AE" w:rsidP="00C436D0"/>
    <w:p w14:paraId="55FAA5EE" w14:textId="0BBC76E1" w:rsidR="00FF02AE" w:rsidRDefault="00FF02AE" w:rsidP="00C436D0"/>
    <w:p w14:paraId="582939ED" w14:textId="40A02F09" w:rsidR="00FF02AE" w:rsidRDefault="00FF02AE" w:rsidP="00C436D0"/>
    <w:p w14:paraId="5C39425C" w14:textId="1BB3B850" w:rsidR="00FF02AE" w:rsidRDefault="00FF02AE" w:rsidP="00C436D0"/>
    <w:p w14:paraId="58B29653" w14:textId="563DD002" w:rsidR="00FF02AE" w:rsidRDefault="00FF02AE" w:rsidP="00C436D0"/>
    <w:p w14:paraId="1C61BF1C" w14:textId="6CED5B9A" w:rsidR="00FF02AE" w:rsidRDefault="00FF02AE" w:rsidP="00C436D0"/>
    <w:p w14:paraId="68E01941" w14:textId="7835CB9F" w:rsidR="00FF02AE" w:rsidRDefault="00FF02AE" w:rsidP="00C436D0"/>
    <w:p w14:paraId="42D17A03" w14:textId="7942AA9D" w:rsidR="00FF02AE" w:rsidRDefault="00FF02AE" w:rsidP="00C436D0"/>
    <w:p w14:paraId="0D984DF6" w14:textId="26F392D6" w:rsidR="00FF02AE" w:rsidRDefault="00FF02AE" w:rsidP="00C436D0"/>
    <w:p w14:paraId="6954E59F" w14:textId="78F9E258" w:rsidR="00FF02AE" w:rsidRDefault="00FF02AE" w:rsidP="00C436D0"/>
    <w:p w14:paraId="256D4527" w14:textId="6C02B452" w:rsidR="00FF02AE" w:rsidRDefault="00FF02AE" w:rsidP="00C436D0"/>
    <w:p w14:paraId="3ECC8EBF" w14:textId="488D1106" w:rsidR="00FF02AE" w:rsidRDefault="00FF02AE" w:rsidP="00C436D0"/>
    <w:p w14:paraId="66D2F2A3" w14:textId="45B340CA" w:rsidR="00FF02AE" w:rsidRDefault="00FF02AE" w:rsidP="00C436D0"/>
    <w:p w14:paraId="08C95C9A" w14:textId="2FF243E8" w:rsidR="00FF02AE" w:rsidRDefault="00FF02AE" w:rsidP="00C436D0"/>
    <w:p w14:paraId="7C23EB74" w14:textId="090CA89F" w:rsidR="00FF02AE" w:rsidRDefault="00FF02AE" w:rsidP="00C436D0"/>
    <w:p w14:paraId="45AD8965" w14:textId="2D7CB2EC" w:rsidR="00FF02AE" w:rsidRDefault="00FF02AE" w:rsidP="00C436D0"/>
    <w:p w14:paraId="23E8C94C" w14:textId="347F3FFA" w:rsidR="00FF02AE" w:rsidRDefault="00FF02AE" w:rsidP="00C436D0"/>
    <w:p w14:paraId="10C62BB8" w14:textId="1D87F9C7" w:rsidR="00FF02AE" w:rsidRDefault="00FF02AE" w:rsidP="00C436D0"/>
    <w:p w14:paraId="04860929" w14:textId="77777777" w:rsidR="00FF02AE" w:rsidRDefault="00FF02AE" w:rsidP="00C436D0"/>
    <w:p w14:paraId="70AFA317" w14:textId="1880B494" w:rsidR="00373716" w:rsidRDefault="00373716" w:rsidP="00373716">
      <w:pPr>
        <w:jc w:val="right"/>
      </w:pPr>
      <w:r>
        <w:lastRenderedPageBreak/>
        <w:t>Додаток №4</w:t>
      </w:r>
    </w:p>
    <w:p w14:paraId="6C5B4585" w14:textId="0486FF5F" w:rsidR="000575CF" w:rsidRPr="00553F2E" w:rsidRDefault="000575CF" w:rsidP="00DB4082"/>
    <w:p w14:paraId="5C5BDA28" w14:textId="77777777" w:rsidR="009A12F2" w:rsidRDefault="009A12F2" w:rsidP="009A12F2">
      <w:pPr>
        <w:widowControl w:val="0"/>
        <w:tabs>
          <w:tab w:val="left" w:pos="1843"/>
        </w:tabs>
        <w:jc w:val="center"/>
        <w:rPr>
          <w:b/>
        </w:rPr>
      </w:pPr>
      <w:r>
        <w:rPr>
          <w:b/>
        </w:rPr>
        <w:t>ПРОЕКТ ДОГОВОРУ</w:t>
      </w:r>
    </w:p>
    <w:p w14:paraId="4ACD1862" w14:textId="77777777" w:rsidR="009A12F2" w:rsidRPr="00BF24FB" w:rsidRDefault="009A12F2" w:rsidP="009A12F2">
      <w:pPr>
        <w:jc w:val="center"/>
        <w:rPr>
          <w:b/>
        </w:rPr>
      </w:pPr>
      <w:bookmarkStart w:id="4" w:name="_Hlk82514596"/>
      <w:bookmarkStart w:id="5" w:name="_Hlk120178179"/>
      <w:bookmarkStart w:id="6" w:name="_Hlk82514604"/>
      <w:bookmarkStart w:id="7" w:name="_Hlk105496112"/>
      <w:r w:rsidRPr="00BF24FB">
        <w:rPr>
          <w:b/>
        </w:rPr>
        <w:t>ПРО НАДАННЯ ПОСЛУГ</w:t>
      </w:r>
    </w:p>
    <w:p w14:paraId="392D3800" w14:textId="77777777" w:rsidR="009A12F2" w:rsidRPr="00BF24FB" w:rsidRDefault="009A12F2" w:rsidP="009A12F2">
      <w:pPr>
        <w:jc w:val="center"/>
        <w:rPr>
          <w:b/>
        </w:rPr>
      </w:pPr>
    </w:p>
    <w:p w14:paraId="16CA2E05" w14:textId="77777777" w:rsidR="009A12F2" w:rsidRPr="00BF24FB" w:rsidRDefault="009A12F2" w:rsidP="009A12F2">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9A12F2" w:rsidRPr="00BF24FB" w14:paraId="3F113275" w14:textId="77777777" w:rsidTr="00D418EE">
        <w:trPr>
          <w:jc w:val="center"/>
        </w:trPr>
        <w:tc>
          <w:tcPr>
            <w:tcW w:w="4789" w:type="dxa"/>
          </w:tcPr>
          <w:p w14:paraId="65543D5F" w14:textId="48463AD7" w:rsidR="009A12F2" w:rsidRPr="00BF24FB" w:rsidRDefault="009A12F2" w:rsidP="00D418EE">
            <w:pPr>
              <w:rPr>
                <w:b/>
              </w:rPr>
            </w:pPr>
            <w:r w:rsidRPr="00BF24FB">
              <w:rPr>
                <w:b/>
              </w:rPr>
              <w:t xml:space="preserve">м. </w:t>
            </w:r>
            <w:r w:rsidR="00605D41">
              <w:rPr>
                <w:b/>
              </w:rPr>
              <w:t>Полтава</w:t>
            </w:r>
          </w:p>
        </w:tc>
        <w:tc>
          <w:tcPr>
            <w:tcW w:w="4849" w:type="dxa"/>
          </w:tcPr>
          <w:p w14:paraId="6BC35142" w14:textId="4C5759DA" w:rsidR="009A12F2" w:rsidRPr="00BF24FB" w:rsidRDefault="009A12F2" w:rsidP="00D418EE">
            <w:pPr>
              <w:jc w:val="right"/>
              <w:rPr>
                <w:b/>
                <w:bCs/>
              </w:rPr>
            </w:pPr>
            <w:r w:rsidRPr="00BF24FB">
              <w:rPr>
                <w:b/>
                <w:bCs/>
              </w:rPr>
              <w:t>__________________________ 202</w:t>
            </w:r>
            <w:r w:rsidR="00605D41">
              <w:rPr>
                <w:b/>
                <w:bCs/>
              </w:rPr>
              <w:t>6</w:t>
            </w:r>
            <w:r w:rsidRPr="00BF24FB">
              <w:rPr>
                <w:b/>
                <w:bCs/>
              </w:rPr>
              <w:t xml:space="preserve"> року</w:t>
            </w:r>
          </w:p>
        </w:tc>
      </w:tr>
      <w:tr w:rsidR="009A12F2" w:rsidRPr="00BF24FB" w14:paraId="4FE7B841" w14:textId="77777777" w:rsidTr="00D418EE">
        <w:trPr>
          <w:jc w:val="center"/>
        </w:trPr>
        <w:tc>
          <w:tcPr>
            <w:tcW w:w="4789" w:type="dxa"/>
          </w:tcPr>
          <w:p w14:paraId="11C9987C" w14:textId="77777777" w:rsidR="009A12F2" w:rsidRPr="00BF24FB" w:rsidRDefault="009A12F2" w:rsidP="00D418EE">
            <w:pPr>
              <w:rPr>
                <w:b/>
              </w:rPr>
            </w:pPr>
          </w:p>
        </w:tc>
        <w:tc>
          <w:tcPr>
            <w:tcW w:w="4849" w:type="dxa"/>
          </w:tcPr>
          <w:p w14:paraId="7DEB88B0" w14:textId="77777777" w:rsidR="009A12F2" w:rsidRPr="00BF24FB" w:rsidRDefault="009A12F2" w:rsidP="00D418EE">
            <w:pPr>
              <w:jc w:val="right"/>
              <w:rPr>
                <w:b/>
                <w:bCs/>
              </w:rPr>
            </w:pPr>
          </w:p>
        </w:tc>
      </w:tr>
    </w:tbl>
    <w:p w14:paraId="07947A3F" w14:textId="77777777" w:rsidR="009A12F2" w:rsidRPr="00BF24FB" w:rsidRDefault="009A12F2" w:rsidP="009A12F2">
      <w:pPr>
        <w:jc w:val="both"/>
        <w:rPr>
          <w:bCs/>
        </w:rPr>
      </w:pPr>
      <w:bookmarkStart w:id="8" w:name="_Hlk119593447"/>
      <w:bookmarkEnd w:id="4"/>
      <w:r w:rsidRPr="00BF24FB">
        <w:rPr>
          <w:b/>
          <w:bCs/>
        </w:rPr>
        <w:t xml:space="preserve">ДОЧІРНЄ ПІДПРИЄМСТВО «ПРАТ «НАК «НАДРА УКРАЇНИ» «УКРАЇНСЬКИЙ ГЕОЛОГІЧНИЙ НАУКОВО-ВИРОБНИЧИЙ ЦЕНТР», </w:t>
      </w:r>
      <w:r w:rsidRPr="00BF24FB">
        <w:rPr>
          <w:bCs/>
        </w:rPr>
        <w:t xml:space="preserve">іменоване надалі </w:t>
      </w:r>
      <w:r w:rsidRPr="00BF24FB">
        <w:rPr>
          <w:b/>
          <w:bCs/>
        </w:rPr>
        <w:t>Замовник,</w:t>
      </w:r>
      <w:r w:rsidRPr="00BF24FB">
        <w:rPr>
          <w:bCs/>
        </w:rPr>
        <w:t xml:space="preserve"> </w:t>
      </w:r>
      <w:bookmarkStart w:id="9" w:name="_Hlk106612575"/>
      <w:r w:rsidRPr="00BF24FB">
        <w:rPr>
          <w:bCs/>
        </w:rPr>
        <w:t xml:space="preserve">в особі </w:t>
      </w:r>
      <w:r>
        <w:rPr>
          <w:bCs/>
        </w:rPr>
        <w:t>______________</w:t>
      </w:r>
      <w:r w:rsidRPr="00BF24FB">
        <w:rPr>
          <w:bCs/>
        </w:rPr>
        <w:t>,</w:t>
      </w:r>
      <w:r w:rsidRPr="00BF24FB">
        <w:rPr>
          <w:b/>
          <w:bCs/>
        </w:rPr>
        <w:t xml:space="preserve"> </w:t>
      </w:r>
      <w:r w:rsidRPr="00BF24FB">
        <w:rPr>
          <w:bCs/>
        </w:rPr>
        <w:t xml:space="preserve">який діє на підставі </w:t>
      </w:r>
      <w:r>
        <w:rPr>
          <w:bCs/>
        </w:rPr>
        <w:t>__________________________</w:t>
      </w:r>
      <w:r w:rsidRPr="00BF24FB">
        <w:rPr>
          <w:bCs/>
        </w:rPr>
        <w:t xml:space="preserve">, з однієї сторони, та </w:t>
      </w:r>
      <w:bookmarkEnd w:id="5"/>
    </w:p>
    <w:bookmarkEnd w:id="8"/>
    <w:bookmarkEnd w:id="9"/>
    <w:p w14:paraId="66227430" w14:textId="77777777" w:rsidR="009A12F2" w:rsidRPr="00BF24FB" w:rsidRDefault="009A12F2" w:rsidP="009A12F2">
      <w:pPr>
        <w:jc w:val="both"/>
        <w:rPr>
          <w:b/>
          <w:bCs/>
        </w:rPr>
      </w:pPr>
      <w:r>
        <w:rPr>
          <w:b/>
          <w:bCs/>
        </w:rPr>
        <w:t>_________________________________________________________________________________________________________________________</w:t>
      </w:r>
      <w:r w:rsidRPr="00BF24FB">
        <w:rPr>
          <w:b/>
        </w:rPr>
        <w:t>,</w:t>
      </w:r>
      <w:r w:rsidRPr="00BF24FB">
        <w:t xml:space="preserve"> іменоване надалі </w:t>
      </w:r>
      <w:r w:rsidRPr="00BF24FB">
        <w:rPr>
          <w:b/>
        </w:rPr>
        <w:t>Виконавець</w:t>
      </w:r>
      <w:r w:rsidRPr="00BF24FB">
        <w:t xml:space="preserve">, </w:t>
      </w:r>
      <w:bookmarkStart w:id="10" w:name="_Hlk106612583"/>
      <w:r>
        <w:t>в особі</w:t>
      </w:r>
      <w:r w:rsidRPr="00BF24FB">
        <w:t xml:space="preserve"> </w:t>
      </w:r>
      <w:bookmarkEnd w:id="10"/>
      <w:r>
        <w:rPr>
          <w:b/>
        </w:rPr>
        <w:t>_______________________________________________________</w:t>
      </w:r>
      <w:r w:rsidRPr="00BF24FB">
        <w:t>,</w:t>
      </w:r>
      <w:r w:rsidRPr="00BF24FB">
        <w:rPr>
          <w:b/>
        </w:rPr>
        <w:t xml:space="preserve"> </w:t>
      </w:r>
      <w:r w:rsidRPr="00BF24FB">
        <w:t xml:space="preserve">який діє на підставі </w:t>
      </w:r>
      <w:r>
        <w:t>______________</w:t>
      </w:r>
      <w:r w:rsidRPr="00BF24FB">
        <w:t xml:space="preserve">, з іншої сторони, разом і надалі </w:t>
      </w:r>
      <w:r w:rsidRPr="00BF24FB">
        <w:rPr>
          <w:b/>
        </w:rPr>
        <w:t>-</w:t>
      </w:r>
      <w:r w:rsidRPr="00BF24FB">
        <w:t xml:space="preserve"> </w:t>
      </w:r>
      <w:r w:rsidRPr="00BF24FB">
        <w:rPr>
          <w:b/>
        </w:rPr>
        <w:t>Сторони</w:t>
      </w:r>
      <w:r w:rsidRPr="00BF24FB">
        <w:t>, уклали цей договір (далі – Договір) про наступне:</w:t>
      </w:r>
      <w:bookmarkEnd w:id="6"/>
      <w:bookmarkEnd w:id="7"/>
    </w:p>
    <w:p w14:paraId="52D04335" w14:textId="77777777" w:rsidR="009A12F2" w:rsidRPr="00BF24FB" w:rsidRDefault="009A12F2" w:rsidP="009A12F2">
      <w:pPr>
        <w:jc w:val="both"/>
      </w:pPr>
    </w:p>
    <w:p w14:paraId="1AAF2611"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ПРЕДМЕТ ДОГОВОРУ</w:t>
      </w:r>
    </w:p>
    <w:p w14:paraId="4C541D89"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Замовник доручає, а Виконавець приймає на себе організацію комплексних послуг в галузі охорони навколишнього середовища, зазначених в п.1.2. цього Договору, а Замовник зобов`язується прийняти та оплатити надані послуги на умовах, визначених цим Договором та Додатками до нього.</w:t>
      </w:r>
    </w:p>
    <w:p w14:paraId="51FDF5EC"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Найменування послуг: ДК 021:2015, код 90710000-7 Екологічний менеджмент, організація комплексних послуг з розробки, збору необхідних документів для проведення процедури оцінки впливу на довкілля (далі – ОВД) </w:t>
      </w:r>
      <w:r>
        <w:rPr>
          <w:rFonts w:ascii="Times New Roman" w:hAnsi="Times New Roman" w:cs="Times New Roman"/>
          <w:sz w:val="24"/>
          <w:szCs w:val="24"/>
          <w:lang w:val="uk-UA"/>
        </w:rPr>
        <w:t>відповідно до</w:t>
      </w:r>
      <w:r w:rsidRPr="00BF24FB">
        <w:rPr>
          <w:rFonts w:ascii="Times New Roman" w:hAnsi="Times New Roman" w:cs="Times New Roman"/>
          <w:sz w:val="24"/>
          <w:szCs w:val="24"/>
          <w:lang w:val="uk-UA"/>
        </w:rPr>
        <w:t xml:space="preserve"> Карт</w:t>
      </w:r>
      <w:r>
        <w:rPr>
          <w:rFonts w:ascii="Times New Roman" w:hAnsi="Times New Roman" w:cs="Times New Roman"/>
          <w:sz w:val="24"/>
          <w:szCs w:val="24"/>
          <w:lang w:val="uk-UA"/>
        </w:rPr>
        <w:t>и</w:t>
      </w:r>
      <w:r w:rsidRPr="00BF24FB">
        <w:rPr>
          <w:rFonts w:ascii="Times New Roman" w:hAnsi="Times New Roman" w:cs="Times New Roman"/>
          <w:sz w:val="24"/>
          <w:szCs w:val="24"/>
          <w:lang w:val="uk-UA"/>
        </w:rPr>
        <w:t xml:space="preserve"> надання послуг, що є невід’ємним додатком до цього Договору (Додаток №2 до Договору).</w:t>
      </w:r>
    </w:p>
    <w:p w14:paraId="16D040D1" w14:textId="77777777" w:rsidR="009A12F2" w:rsidRPr="00BF24FB" w:rsidRDefault="009A12F2" w:rsidP="009A12F2">
      <w:pPr>
        <w:pStyle w:val="af9"/>
        <w:numPr>
          <w:ilvl w:val="1"/>
          <w:numId w:val="9"/>
        </w:numPr>
        <w:spacing w:after="0" w:line="240" w:lineRule="auto"/>
        <w:jc w:val="both"/>
        <w:rPr>
          <w:rFonts w:ascii="Times New Roman" w:hAnsi="Times New Roman" w:cs="Times New Roman"/>
          <w:b/>
          <w:bCs/>
          <w:sz w:val="24"/>
          <w:szCs w:val="24"/>
          <w:lang w:val="uk-UA"/>
        </w:rPr>
      </w:pPr>
      <w:bookmarkStart w:id="11" w:name="_Hlk120178199"/>
      <w:r w:rsidRPr="00BF24FB">
        <w:rPr>
          <w:rFonts w:ascii="Times New Roman" w:hAnsi="Times New Roman" w:cs="Times New Roman"/>
          <w:sz w:val="24"/>
          <w:szCs w:val="24"/>
          <w:lang w:val="uk-UA"/>
        </w:rPr>
        <w:t>Опис планованої діяльності (об’єкт):</w:t>
      </w:r>
      <w:bookmarkEnd w:id="11"/>
      <w:r w:rsidRPr="00BF24FB">
        <w:rPr>
          <w:rFonts w:ascii="Times New Roman" w:hAnsi="Times New Roman" w:cs="Times New Roman"/>
          <w:sz w:val="24"/>
          <w:szCs w:val="24"/>
        </w:rPr>
        <w:t xml:space="preserve"> </w:t>
      </w:r>
      <w:r>
        <w:rPr>
          <w:rFonts w:ascii="Times New Roman" w:hAnsi="Times New Roman" w:cs="Times New Roman"/>
          <w:b/>
          <w:bCs/>
          <w:sz w:val="24"/>
          <w:szCs w:val="24"/>
          <w:lang w:val="uk-UA"/>
        </w:rPr>
        <w:t>_________________</w:t>
      </w:r>
      <w:r w:rsidRPr="00BF24FB">
        <w:rPr>
          <w:rFonts w:ascii="Times New Roman" w:hAnsi="Times New Roman" w:cs="Times New Roman"/>
          <w:b/>
          <w:bCs/>
          <w:sz w:val="24"/>
          <w:szCs w:val="24"/>
          <w:lang w:val="uk-UA"/>
        </w:rPr>
        <w:t>.</w:t>
      </w:r>
    </w:p>
    <w:p w14:paraId="4E5362D9" w14:textId="77777777" w:rsidR="009A12F2" w:rsidRPr="00BF24FB" w:rsidRDefault="009A12F2" w:rsidP="009A12F2">
      <w:pPr>
        <w:pStyle w:val="af9"/>
        <w:numPr>
          <w:ilvl w:val="1"/>
          <w:numId w:val="9"/>
        </w:numPr>
        <w:spacing w:after="0" w:line="240" w:lineRule="auto"/>
        <w:jc w:val="both"/>
        <w:rPr>
          <w:rFonts w:ascii="Times New Roman" w:hAnsi="Times New Roman" w:cs="Times New Roman"/>
          <w:b/>
          <w:bCs/>
          <w:sz w:val="24"/>
          <w:szCs w:val="24"/>
          <w:lang w:val="uk-UA"/>
        </w:rPr>
      </w:pPr>
      <w:r w:rsidRPr="00BF24FB">
        <w:rPr>
          <w:rFonts w:ascii="Times New Roman" w:hAnsi="Times New Roman" w:cs="Times New Roman"/>
          <w:sz w:val="24"/>
          <w:szCs w:val="24"/>
          <w:lang w:val="uk-UA"/>
        </w:rPr>
        <w:t xml:space="preserve">Суб`єкт ОВД: </w:t>
      </w:r>
      <w:r>
        <w:rPr>
          <w:rFonts w:ascii="Times New Roman" w:hAnsi="Times New Roman" w:cs="Times New Roman"/>
          <w:b/>
          <w:bCs/>
          <w:sz w:val="24"/>
          <w:szCs w:val="24"/>
          <w:lang w:val="uk-UA"/>
        </w:rPr>
        <w:t>____________________________________</w:t>
      </w:r>
      <w:r w:rsidRPr="00BF24FB">
        <w:rPr>
          <w:rFonts w:ascii="Times New Roman" w:hAnsi="Times New Roman" w:cs="Times New Roman"/>
          <w:b/>
          <w:bCs/>
          <w:sz w:val="24"/>
          <w:szCs w:val="24"/>
          <w:lang w:val="uk-UA"/>
        </w:rPr>
        <w:t>.</w:t>
      </w:r>
    </w:p>
    <w:p w14:paraId="7003FF43" w14:textId="77777777" w:rsidR="009A12F2" w:rsidRPr="00BF24FB" w:rsidRDefault="009A12F2" w:rsidP="009A12F2">
      <w:pPr>
        <w:pStyle w:val="af9"/>
        <w:spacing w:after="0" w:line="240" w:lineRule="auto"/>
        <w:ind w:left="0"/>
        <w:jc w:val="both"/>
        <w:rPr>
          <w:rFonts w:ascii="Times New Roman" w:hAnsi="Times New Roman" w:cs="Times New Roman"/>
          <w:b/>
          <w:bCs/>
          <w:sz w:val="24"/>
          <w:szCs w:val="24"/>
          <w:lang w:val="uk-UA"/>
        </w:rPr>
      </w:pPr>
    </w:p>
    <w:p w14:paraId="6464A4C6"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ПРАВА ТА ОБОВ’ЯЗКИ СТОРІН</w:t>
      </w:r>
    </w:p>
    <w:p w14:paraId="04122E74"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Виконавець зобов’язаний:</w:t>
      </w:r>
    </w:p>
    <w:p w14:paraId="488CC88B"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послуги відповідно та з дотриманням нормативно-правових актів, зокрема в галузі охорони навколишнього природного середовища (Закон України «Про оцінку впливу на довкілля» від 23.05.2017 № 2059-VIII, Порядок проведення громадських слухань у процесі оцінки впливу на довкілля, затвердженого Постановою Кабінету Міністрів України від 13.12.2017 № 989, Порядок передачі документації для надання висновку з оцінки впливу на довкілля та фінансування оцінки впливу на довкілля та Порядок ведення Єдиного реєстру з оцінки впливу на довкілля, затверджених Постановою Кабінету Міністрів України від 13.12.2017 № 1026, тощо).</w:t>
      </w:r>
    </w:p>
    <w:p w14:paraId="5BF6635F"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послуги по Договору в обсязі та терміни, визначені у п.3.3 Договору.</w:t>
      </w:r>
    </w:p>
    <w:p w14:paraId="164F1C6A"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Приступити до надання послуг, зазначених в п.1.2 Договору, Карті надання послуг (Додаток №2 до Договору), після отримання від Замовника </w:t>
      </w:r>
      <w:bookmarkStart w:id="12" w:name="_Hlk44413452"/>
      <w:r w:rsidRPr="00BF24FB">
        <w:rPr>
          <w:rFonts w:ascii="Times New Roman" w:hAnsi="Times New Roman" w:cs="Times New Roman"/>
          <w:sz w:val="24"/>
          <w:szCs w:val="24"/>
          <w:lang w:val="uk-UA"/>
        </w:rPr>
        <w:t>документів згідно</w:t>
      </w:r>
      <w:bookmarkEnd w:id="12"/>
      <w:r w:rsidRPr="00BF24FB">
        <w:rPr>
          <w:rFonts w:ascii="Times New Roman" w:hAnsi="Times New Roman" w:cs="Times New Roman"/>
          <w:sz w:val="24"/>
          <w:szCs w:val="24"/>
          <w:lang w:val="uk-UA"/>
        </w:rPr>
        <w:t xml:space="preserve"> з Переліком вихідних даних для розробки повідомлення про плановану діяльність, Звіту з ОВД (Додаток №3 до Договору).</w:t>
      </w:r>
    </w:p>
    <w:p w14:paraId="7401CD5F"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Не розголошувати отриману інформацію від Замовника під час виконання Договору в частині, що не підлягає оприлюдненню. </w:t>
      </w:r>
    </w:p>
    <w:p w14:paraId="04309E91"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Якщо в процесі надання послуг виявляється неминучість отримання негативного результату або недоцільність подальшого надання послуг, Виконавець повинен призупинити виконання робіт та повідомити про це Замовника в 3-денний термін після призупинення надання послуг. В цьому випадку Сторони повинні в 5-денний термін розглянути питання про можливі напрямки продовження надання послуг.</w:t>
      </w:r>
    </w:p>
    <w:p w14:paraId="583FC743"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21CC4416"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Виконавець має право:</w:t>
      </w:r>
    </w:p>
    <w:p w14:paraId="345CC54D"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lastRenderedPageBreak/>
        <w:t>Отримувати від Замовника інформацію, необхідну для надання послуг, зазначених в               п. 1.2. Договору.</w:t>
      </w:r>
    </w:p>
    <w:p w14:paraId="6609F57C"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Отримати за надані послуги оплату в розмірах і строки, передбачені Договором. </w:t>
      </w:r>
    </w:p>
    <w:p w14:paraId="271B8012"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Виконавець має право отримувати від Замовника вихідні дані у відповідності до Додатку №3 та/або необхідні додаткові документи/достовірну інформацію, які мають відношення до предмета Договору, в </w:t>
      </w:r>
      <w:proofErr w:type="spellStart"/>
      <w:r w:rsidRPr="00BF24FB">
        <w:rPr>
          <w:rFonts w:ascii="Times New Roman" w:hAnsi="Times New Roman" w:cs="Times New Roman"/>
          <w:sz w:val="24"/>
          <w:szCs w:val="24"/>
          <w:lang w:val="uk-UA"/>
        </w:rPr>
        <w:t>т.ч</w:t>
      </w:r>
      <w:proofErr w:type="spellEnd"/>
      <w:r w:rsidRPr="00BF24FB">
        <w:rPr>
          <w:rFonts w:ascii="Times New Roman" w:hAnsi="Times New Roman" w:cs="Times New Roman"/>
          <w:sz w:val="24"/>
          <w:szCs w:val="24"/>
          <w:lang w:val="uk-UA"/>
        </w:rPr>
        <w:t xml:space="preserve">. відповідно до запитів отриманих від підприємств/установ/організацій. </w:t>
      </w:r>
      <w:bookmarkStart w:id="13" w:name="_Hlk44413245"/>
      <w:r w:rsidRPr="00BF24FB">
        <w:rPr>
          <w:rFonts w:ascii="Times New Roman" w:hAnsi="Times New Roman" w:cs="Times New Roman"/>
          <w:sz w:val="24"/>
          <w:szCs w:val="24"/>
          <w:lang w:val="uk-UA"/>
        </w:rPr>
        <w:t>В разі затримки надання Замовником документів на вимогу Виконавця, Виконавець має право призупинити надання послуг за цим Договором до моменту надання таких документів та/або інформації Замовником, при цьому безпосереднє надання послуг відновлюється протягом 5(п`яти) робочих днів з дня їх надання.</w:t>
      </w:r>
      <w:bookmarkEnd w:id="13"/>
    </w:p>
    <w:p w14:paraId="650D0D33"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40C0557D"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hAnsi="Times New Roman" w:cs="Times New Roman"/>
          <w:b/>
          <w:sz w:val="24"/>
          <w:szCs w:val="24"/>
          <w:lang w:val="uk-UA"/>
        </w:rPr>
        <w:t>Замовник зобов’язаний:</w:t>
      </w:r>
    </w:p>
    <w:p w14:paraId="2D9C6ED5"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Прийняти надані послуги та оплатити їх на умовах Договору.</w:t>
      </w:r>
    </w:p>
    <w:p w14:paraId="6554B3B9"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bookmarkStart w:id="14" w:name="_Hlk45185574"/>
      <w:r w:rsidRPr="00BF24FB">
        <w:rPr>
          <w:rFonts w:ascii="Times New Roman" w:hAnsi="Times New Roman" w:cs="Times New Roman"/>
          <w:sz w:val="24"/>
          <w:szCs w:val="24"/>
          <w:lang w:val="uk-UA"/>
        </w:rPr>
        <w:t>Сприяти Виконавцю під час надання послуг Виконавцем.</w:t>
      </w:r>
    </w:p>
    <w:bookmarkEnd w:id="14"/>
    <w:p w14:paraId="7D7FB1F2"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Надавати Виконавцю вихідні дані у відповідності до Додатку №3 та/або необхідну для надання послуг інформацію/документи, відповідно до запитів, отриманих від Виконавця.</w:t>
      </w:r>
    </w:p>
    <w:p w14:paraId="26DA86C7"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визначені Договором строки виконувати свої зобов’язання та забезпечувати виконання Суб`єктом ОВД дій, визначених цим Договором та Законом України «Про оцінку впливу на довкілля».</w:t>
      </w:r>
    </w:p>
    <w:p w14:paraId="28714F7E"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Забезпечувати підписання Суб`єктом ОВД документів/роз’яснень/інформації, які надаються від його імені Виконавцем до підприємств/установ/організацій в межах виконання даного Договору.</w:t>
      </w:r>
    </w:p>
    <w:p w14:paraId="1E036E64"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bookmarkStart w:id="15" w:name="_Hlk45185865"/>
      <w:r w:rsidRPr="00BF24FB">
        <w:rPr>
          <w:rFonts w:ascii="Times New Roman" w:hAnsi="Times New Roman" w:cs="Times New Roman"/>
          <w:sz w:val="24"/>
          <w:szCs w:val="24"/>
          <w:lang w:val="uk-UA"/>
        </w:rPr>
        <w:t xml:space="preserve">Погоджувати розроблені Виконавцем документи, протягом 5 (п`яти) робочих днів з моменту їх отримання. </w:t>
      </w:r>
    </w:p>
    <w:p w14:paraId="04AEAF19"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bookmarkStart w:id="16" w:name="_Hlk62808670"/>
      <w:r w:rsidRPr="00BF24FB">
        <w:rPr>
          <w:rFonts w:ascii="Times New Roman" w:hAnsi="Times New Roman" w:cs="Times New Roman"/>
          <w:sz w:val="24"/>
          <w:szCs w:val="24"/>
          <w:lang w:val="uk-UA"/>
        </w:rPr>
        <w:t xml:space="preserve">Надати Виконавцю довіреність з наданням повноважень щодо подання/отримання документів </w:t>
      </w:r>
      <w:bookmarkEnd w:id="15"/>
      <w:r w:rsidRPr="00BF24FB">
        <w:rPr>
          <w:rFonts w:ascii="Times New Roman" w:hAnsi="Times New Roman" w:cs="Times New Roman"/>
          <w:sz w:val="24"/>
          <w:szCs w:val="24"/>
          <w:lang w:val="uk-UA"/>
        </w:rPr>
        <w:t>до/з Уповноваженого органу, визначеного відповідно до Закону України «Про оцінку впливу на довкілля», далі за текстом УО.</w:t>
      </w:r>
    </w:p>
    <w:bookmarkEnd w:id="16"/>
    <w:p w14:paraId="3C801179"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Прийняти участь у громадських слуханнях, за умови їх проведення.</w:t>
      </w:r>
    </w:p>
    <w:p w14:paraId="182B1C10"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Забезпечити прийняття Суб`єктом ОВД участі у громадських слуханнях, за умови їх проведення.</w:t>
      </w:r>
    </w:p>
    <w:p w14:paraId="48E041C4"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5E47DFA2" w14:textId="77777777" w:rsidR="009A12F2" w:rsidRPr="00BF24FB" w:rsidRDefault="009A12F2" w:rsidP="009A12F2">
      <w:pPr>
        <w:pStyle w:val="af9"/>
        <w:numPr>
          <w:ilvl w:val="1"/>
          <w:numId w:val="9"/>
        </w:numPr>
        <w:spacing w:after="0" w:line="240" w:lineRule="auto"/>
        <w:rPr>
          <w:rFonts w:ascii="Times New Roman" w:hAnsi="Times New Roman" w:cs="Times New Roman"/>
          <w:b/>
          <w:sz w:val="24"/>
          <w:szCs w:val="24"/>
          <w:lang w:val="uk-UA"/>
        </w:rPr>
      </w:pPr>
      <w:r w:rsidRPr="00BF24FB">
        <w:rPr>
          <w:rFonts w:ascii="Times New Roman" w:eastAsia="Times New Roman" w:hAnsi="Times New Roman" w:cs="Times New Roman"/>
          <w:b/>
          <w:sz w:val="24"/>
          <w:szCs w:val="24"/>
          <w:lang w:val="uk-UA" w:eastAsia="ru-RU"/>
        </w:rPr>
        <w:t>Замовник має право:</w:t>
      </w:r>
    </w:p>
    <w:p w14:paraId="065B251E"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Вимагати вчасного та належного виконання Виконавцем умов Договору.</w:t>
      </w:r>
    </w:p>
    <w:p w14:paraId="71ABAC83"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Замовник має право здійснювати контроль за ходом та якістю надання послуг, без безпосереднього втручання у хід надання послуг, та за умови, що здійснення Замовником контролю не буде порушувати вимог чинного законодавства та інших вимог щодо проведення даного виду послуг.</w:t>
      </w:r>
    </w:p>
    <w:p w14:paraId="62061BC4"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bookmarkStart w:id="17" w:name="_Hlk45185589"/>
      <w:r w:rsidRPr="00BF24FB">
        <w:rPr>
          <w:rFonts w:ascii="Times New Roman" w:hAnsi="Times New Roman" w:cs="Times New Roman"/>
          <w:sz w:val="24"/>
          <w:szCs w:val="24"/>
          <w:lang w:val="uk-UA"/>
        </w:rPr>
        <w:t>Сторони дійшли згоди, що строк надання послуг/етапу надання послуг збільшується на строк очікування інформації/документів від Замовник/Суб`єкта ОВД а та/або погодження Замовником/Суб`єктом ОВД розроблених Виконавцем документів</w:t>
      </w:r>
      <w:bookmarkEnd w:id="17"/>
      <w:r w:rsidRPr="00BF24FB">
        <w:rPr>
          <w:rFonts w:ascii="Times New Roman" w:hAnsi="Times New Roman" w:cs="Times New Roman"/>
          <w:sz w:val="24"/>
          <w:szCs w:val="24"/>
          <w:lang w:val="uk-UA"/>
        </w:rPr>
        <w:t>.</w:t>
      </w:r>
    </w:p>
    <w:p w14:paraId="1F6429E9"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Сторони дійшли до згоди, що в разі внесення суттєвих змін до вихідних даних або їх заміни під час розробки Повідомлення про плановану діяльність або Звіту з ОВД, Оголошення про початок громадського обговорення Звіту з ОВД, вартість послуг, може бути збільшена за згодою Сторін, про що Сторонами укладається відповідна Додаткова угода.</w:t>
      </w:r>
    </w:p>
    <w:p w14:paraId="60A8A536"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Вся розроблена документація на виконання цього Договору є власністю Замовника, Виконавець не зобов`язаний зберігати таку документацію та будь-які інші носії інформації, які були використані для її виготовлення ані в паперовому, ані в електронному вигляді. </w:t>
      </w:r>
    </w:p>
    <w:p w14:paraId="40D6F317"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11389778" w14:textId="77777777" w:rsidR="009A12F2" w:rsidRPr="001F15D2"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1F15D2">
        <w:rPr>
          <w:rFonts w:ascii="Times New Roman" w:eastAsia="Times New Roman" w:hAnsi="Times New Roman" w:cs="Times New Roman"/>
          <w:b/>
          <w:bCs/>
          <w:sz w:val="24"/>
          <w:szCs w:val="24"/>
          <w:lang w:val="uk-UA" w:eastAsia="ru-RU"/>
        </w:rPr>
        <w:t>ВАРТІСТЬ ПОСЛУГ І ПОРЯДОК РОЗРАХУНКІВ</w:t>
      </w:r>
    </w:p>
    <w:p w14:paraId="43178F77" w14:textId="77777777" w:rsidR="009A12F2" w:rsidRPr="001F15D2" w:rsidRDefault="009A12F2" w:rsidP="009A12F2">
      <w:pPr>
        <w:pStyle w:val="afd"/>
        <w:numPr>
          <w:ilvl w:val="1"/>
          <w:numId w:val="9"/>
        </w:numPr>
        <w:rPr>
          <w:rFonts w:cs="Times New Roman"/>
          <w:szCs w:val="24"/>
        </w:rPr>
      </w:pPr>
      <w:r w:rsidRPr="001F15D2">
        <w:rPr>
          <w:rFonts w:cs="Times New Roman"/>
          <w:szCs w:val="24"/>
        </w:rPr>
        <w:t xml:space="preserve">Вартість послуг, що надаються Виконавцем, узгоджується Сторонами шляхом підписання відповідного Протоколу погодження договірної ціни, який є невід'ємною частиною Договору </w:t>
      </w:r>
      <w:r w:rsidRPr="001F15D2">
        <w:rPr>
          <w:rFonts w:cs="Times New Roman"/>
          <w:szCs w:val="24"/>
        </w:rPr>
        <w:lastRenderedPageBreak/>
        <w:t xml:space="preserve">(Додаток 1) та складає </w:t>
      </w:r>
      <w:r>
        <w:rPr>
          <w:rFonts w:cs="Times New Roman"/>
          <w:szCs w:val="24"/>
        </w:rPr>
        <w:t>________________________</w:t>
      </w:r>
      <w:r w:rsidRPr="001F15D2">
        <w:rPr>
          <w:rFonts w:cs="Times New Roman"/>
          <w:szCs w:val="24"/>
        </w:rPr>
        <w:t xml:space="preserve"> (</w:t>
      </w:r>
      <w:r>
        <w:rPr>
          <w:rFonts w:cs="Times New Roman"/>
          <w:szCs w:val="24"/>
        </w:rPr>
        <w:t>________________________________</w:t>
      </w:r>
      <w:r w:rsidRPr="001F15D2">
        <w:rPr>
          <w:rFonts w:cs="Times New Roman"/>
          <w:szCs w:val="24"/>
        </w:rPr>
        <w:t xml:space="preserve">), в тому числі ПДВ – </w:t>
      </w:r>
      <w:r>
        <w:rPr>
          <w:rFonts w:cs="Times New Roman"/>
          <w:szCs w:val="24"/>
        </w:rPr>
        <w:t>__________________</w:t>
      </w:r>
      <w:r w:rsidRPr="001F15D2">
        <w:rPr>
          <w:rFonts w:cs="Times New Roman"/>
          <w:szCs w:val="24"/>
        </w:rPr>
        <w:t xml:space="preserve">. </w:t>
      </w:r>
    </w:p>
    <w:p w14:paraId="79E79CE5" w14:textId="77777777" w:rsidR="009A12F2" w:rsidRPr="001F15D2" w:rsidRDefault="009A12F2" w:rsidP="009A12F2">
      <w:pPr>
        <w:pStyle w:val="af9"/>
        <w:numPr>
          <w:ilvl w:val="1"/>
          <w:numId w:val="9"/>
        </w:numPr>
        <w:spacing w:after="0" w:line="240" w:lineRule="auto"/>
        <w:jc w:val="both"/>
        <w:rPr>
          <w:rFonts w:ascii="Times New Roman" w:hAnsi="Times New Roman" w:cs="Times New Roman"/>
          <w:b/>
          <w:sz w:val="24"/>
          <w:szCs w:val="24"/>
          <w:lang w:val="uk-UA"/>
        </w:rPr>
      </w:pPr>
      <w:bookmarkStart w:id="18" w:name="_Hlk120178347"/>
      <w:r w:rsidRPr="001F15D2">
        <w:rPr>
          <w:rFonts w:ascii="Times New Roman" w:eastAsia="Times New Roman" w:hAnsi="Times New Roman" w:cs="Times New Roman"/>
          <w:b/>
          <w:sz w:val="24"/>
          <w:szCs w:val="24"/>
          <w:lang w:val="uk-UA" w:eastAsia="ru-RU"/>
        </w:rPr>
        <w:t>Порядок розрахунків:</w:t>
      </w:r>
    </w:p>
    <w:p w14:paraId="457B0722" w14:textId="77777777" w:rsidR="009A12F2" w:rsidRPr="00BF24FB" w:rsidRDefault="009A12F2" w:rsidP="009A12F2">
      <w:pPr>
        <w:pStyle w:val="af9"/>
        <w:numPr>
          <w:ilvl w:val="2"/>
          <w:numId w:val="9"/>
        </w:num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1F15D2">
        <w:rPr>
          <w:rFonts w:ascii="Times New Roman" w:hAnsi="Times New Roman" w:cs="Times New Roman"/>
          <w:sz w:val="24"/>
          <w:szCs w:val="24"/>
          <w:lang w:val="uk-UA"/>
        </w:rPr>
        <w:t xml:space="preserve">озрахунок </w:t>
      </w:r>
      <w:r>
        <w:rPr>
          <w:rFonts w:ascii="Times New Roman" w:hAnsi="Times New Roman" w:cs="Times New Roman"/>
          <w:sz w:val="24"/>
          <w:szCs w:val="24"/>
          <w:lang w:val="uk-UA"/>
        </w:rPr>
        <w:t xml:space="preserve">за надані послуги </w:t>
      </w:r>
      <w:r w:rsidRPr="001F15D2">
        <w:rPr>
          <w:rFonts w:ascii="Times New Roman" w:hAnsi="Times New Roman" w:cs="Times New Roman"/>
          <w:sz w:val="24"/>
          <w:szCs w:val="24"/>
          <w:lang w:val="uk-UA"/>
        </w:rPr>
        <w:t xml:space="preserve">за даним Договором у розмірі </w:t>
      </w:r>
      <w:r>
        <w:rPr>
          <w:rFonts w:ascii="Times New Roman" w:eastAsia="Times New Roman" w:hAnsi="Times New Roman" w:cs="Times New Roman"/>
          <w:sz w:val="24"/>
          <w:szCs w:val="24"/>
          <w:lang w:val="uk-UA" w:eastAsia="ru-RU"/>
        </w:rPr>
        <w:t>_____________________</w:t>
      </w:r>
      <w:r w:rsidRPr="001F15D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________________________________</w:t>
      </w:r>
      <w:r w:rsidRPr="00BF24FB">
        <w:rPr>
          <w:rFonts w:ascii="Times New Roman" w:eastAsia="Times New Roman" w:hAnsi="Times New Roman" w:cs="Times New Roman"/>
          <w:sz w:val="24"/>
          <w:szCs w:val="24"/>
          <w:lang w:val="uk-UA" w:eastAsia="ru-RU"/>
        </w:rPr>
        <w:t xml:space="preserve">), у </w:t>
      </w:r>
      <w:proofErr w:type="spellStart"/>
      <w:r w:rsidRPr="00BF24FB">
        <w:rPr>
          <w:rFonts w:ascii="Times New Roman" w:eastAsia="Times New Roman" w:hAnsi="Times New Roman" w:cs="Times New Roman"/>
          <w:sz w:val="24"/>
          <w:szCs w:val="24"/>
          <w:lang w:val="uk-UA" w:eastAsia="ru-RU"/>
        </w:rPr>
        <w:t>т.ч</w:t>
      </w:r>
      <w:proofErr w:type="spellEnd"/>
      <w:r w:rsidRPr="00BF24FB">
        <w:rPr>
          <w:rFonts w:ascii="Times New Roman" w:eastAsia="Times New Roman" w:hAnsi="Times New Roman" w:cs="Times New Roman"/>
          <w:sz w:val="24"/>
          <w:szCs w:val="24"/>
          <w:lang w:val="uk-UA" w:eastAsia="ru-RU"/>
        </w:rPr>
        <w:t xml:space="preserve">. ПДВ </w:t>
      </w:r>
      <w:r>
        <w:rPr>
          <w:rFonts w:ascii="Times New Roman" w:eastAsia="Times New Roman" w:hAnsi="Times New Roman" w:cs="Times New Roman"/>
          <w:sz w:val="24"/>
          <w:szCs w:val="24"/>
          <w:lang w:val="uk-UA" w:eastAsia="ru-RU"/>
        </w:rPr>
        <w:t>_______________________________</w:t>
      </w:r>
      <w:r w:rsidRPr="00BF24FB">
        <w:rPr>
          <w:rFonts w:ascii="Times New Roman" w:eastAsia="Times New Roman" w:hAnsi="Times New Roman" w:cs="Times New Roman"/>
          <w:sz w:val="24"/>
          <w:szCs w:val="24"/>
          <w:lang w:val="uk-UA" w:eastAsia="ru-RU"/>
        </w:rPr>
        <w:t xml:space="preserve"> </w:t>
      </w:r>
      <w:r w:rsidRPr="00BF24FB">
        <w:rPr>
          <w:rFonts w:ascii="Times New Roman" w:hAnsi="Times New Roman" w:cs="Times New Roman"/>
          <w:sz w:val="24"/>
          <w:szCs w:val="24"/>
          <w:lang w:val="uk-UA"/>
        </w:rPr>
        <w:t>здійснюється Замовником протягом 30 (тридцять) календарних днів після підписання акту</w:t>
      </w:r>
      <w:r>
        <w:rPr>
          <w:rFonts w:ascii="Times New Roman" w:hAnsi="Times New Roman" w:cs="Times New Roman"/>
          <w:sz w:val="24"/>
          <w:szCs w:val="24"/>
          <w:lang w:val="uk-UA"/>
        </w:rPr>
        <w:t xml:space="preserve"> </w:t>
      </w:r>
      <w:r w:rsidRPr="00BF24FB">
        <w:rPr>
          <w:rFonts w:ascii="Times New Roman" w:hAnsi="Times New Roman" w:cs="Times New Roman"/>
          <w:sz w:val="24"/>
          <w:szCs w:val="24"/>
          <w:lang w:val="uk-UA"/>
        </w:rPr>
        <w:t>приймання</w:t>
      </w:r>
      <w:r>
        <w:rPr>
          <w:rFonts w:ascii="Times New Roman" w:hAnsi="Times New Roman" w:cs="Times New Roman"/>
          <w:sz w:val="24"/>
          <w:szCs w:val="24"/>
          <w:lang w:val="uk-UA"/>
        </w:rPr>
        <w:t>-передачі наданих послуг (виконаних</w:t>
      </w:r>
      <w:r w:rsidRPr="00BF24FB">
        <w:rPr>
          <w:rFonts w:ascii="Times New Roman" w:hAnsi="Times New Roman" w:cs="Times New Roman"/>
          <w:sz w:val="24"/>
          <w:szCs w:val="24"/>
          <w:lang w:val="uk-UA"/>
        </w:rPr>
        <w:t xml:space="preserve"> робіт</w:t>
      </w:r>
      <w:r>
        <w:rPr>
          <w:rFonts w:ascii="Times New Roman" w:hAnsi="Times New Roman" w:cs="Times New Roman"/>
          <w:sz w:val="24"/>
          <w:szCs w:val="24"/>
          <w:lang w:val="uk-UA"/>
        </w:rPr>
        <w:t>)</w:t>
      </w:r>
      <w:r w:rsidRPr="00BF24FB">
        <w:rPr>
          <w:rFonts w:ascii="Times New Roman" w:hAnsi="Times New Roman" w:cs="Times New Roman"/>
          <w:sz w:val="24"/>
          <w:szCs w:val="24"/>
          <w:lang w:val="uk-UA"/>
        </w:rPr>
        <w:t>.</w:t>
      </w:r>
    </w:p>
    <w:p w14:paraId="1BCD8CA1"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Загальний строк надання послуг Виконавцем – </w:t>
      </w:r>
      <w:bookmarkStart w:id="19" w:name="_Hlk143605344"/>
      <w:r w:rsidRPr="00BF24FB">
        <w:rPr>
          <w:rFonts w:ascii="Times New Roman" w:hAnsi="Times New Roman" w:cs="Times New Roman"/>
          <w:sz w:val="24"/>
          <w:szCs w:val="24"/>
          <w:lang w:val="uk-UA"/>
        </w:rPr>
        <w:t>110 (сто десят</w:t>
      </w:r>
      <w:r>
        <w:rPr>
          <w:rFonts w:ascii="Times New Roman" w:hAnsi="Times New Roman" w:cs="Times New Roman"/>
          <w:sz w:val="24"/>
          <w:szCs w:val="24"/>
          <w:lang w:val="uk-UA"/>
        </w:rPr>
        <w:t>ь</w:t>
      </w:r>
      <w:r w:rsidRPr="00BF24FB">
        <w:rPr>
          <w:rFonts w:ascii="Times New Roman" w:hAnsi="Times New Roman" w:cs="Times New Roman"/>
          <w:sz w:val="24"/>
          <w:szCs w:val="24"/>
          <w:lang w:val="uk-UA"/>
        </w:rPr>
        <w:t>)</w:t>
      </w:r>
      <w:bookmarkEnd w:id="19"/>
      <w:r w:rsidRPr="00BF24FB">
        <w:rPr>
          <w:rFonts w:ascii="Times New Roman" w:hAnsi="Times New Roman" w:cs="Times New Roman"/>
          <w:sz w:val="24"/>
          <w:szCs w:val="24"/>
          <w:lang w:val="uk-UA"/>
        </w:rPr>
        <w:t xml:space="preserve"> </w:t>
      </w:r>
      <w:bookmarkEnd w:id="18"/>
      <w:r>
        <w:rPr>
          <w:rFonts w:ascii="Times New Roman" w:hAnsi="Times New Roman" w:cs="Times New Roman"/>
          <w:sz w:val="24"/>
          <w:szCs w:val="24"/>
          <w:lang w:val="uk-UA"/>
        </w:rPr>
        <w:t>календарних</w:t>
      </w:r>
      <w:r w:rsidRPr="00BF24FB">
        <w:rPr>
          <w:rFonts w:ascii="Times New Roman" w:hAnsi="Times New Roman" w:cs="Times New Roman"/>
          <w:sz w:val="24"/>
          <w:szCs w:val="24"/>
          <w:lang w:val="uk-UA"/>
        </w:rPr>
        <w:t xml:space="preserve"> днів з дати отримання всієї необхідної інформації для надання послуги від Замовника</w:t>
      </w:r>
      <w:r>
        <w:rPr>
          <w:rFonts w:ascii="Times New Roman" w:hAnsi="Times New Roman" w:cs="Times New Roman"/>
          <w:sz w:val="24"/>
          <w:szCs w:val="24"/>
          <w:lang w:val="uk-UA"/>
        </w:rPr>
        <w:t>.</w:t>
      </w:r>
    </w:p>
    <w:p w14:paraId="3798B7D5"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Усунення недоліків, що виникають з вини Виконавця, або зауважень при узгодженні у відповідних інстанціях, виправляються Виконавцем за свій рахунок.</w:t>
      </w:r>
    </w:p>
    <w:p w14:paraId="78D13AD2"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По завершенню надання послуг Виконавець надає Замовникові Акт приймання-передачі наданих послуг</w:t>
      </w:r>
      <w:r>
        <w:rPr>
          <w:rFonts w:ascii="Times New Roman" w:hAnsi="Times New Roman" w:cs="Times New Roman"/>
          <w:sz w:val="24"/>
          <w:szCs w:val="24"/>
          <w:lang w:val="uk-UA"/>
        </w:rPr>
        <w:t xml:space="preserve"> </w:t>
      </w:r>
      <w:r w:rsidRPr="00573C78">
        <w:rPr>
          <w:rFonts w:ascii="Times New Roman" w:hAnsi="Times New Roman" w:cs="Times New Roman"/>
          <w:sz w:val="24"/>
          <w:szCs w:val="24"/>
          <w:lang w:val="uk-UA"/>
        </w:rPr>
        <w:t>(виконаних робіт)</w:t>
      </w:r>
      <w:r w:rsidRPr="00BF24FB">
        <w:rPr>
          <w:rFonts w:ascii="Times New Roman" w:hAnsi="Times New Roman" w:cs="Times New Roman"/>
          <w:sz w:val="24"/>
          <w:szCs w:val="24"/>
          <w:lang w:val="uk-UA"/>
        </w:rPr>
        <w:t>.</w:t>
      </w:r>
    </w:p>
    <w:p w14:paraId="0DCA7F55" w14:textId="77777777" w:rsidR="009A12F2" w:rsidRPr="00BF24FB" w:rsidRDefault="009A12F2" w:rsidP="009A12F2">
      <w:pPr>
        <w:numPr>
          <w:ilvl w:val="1"/>
          <w:numId w:val="9"/>
        </w:numPr>
        <w:pBdr>
          <w:top w:val="nil"/>
          <w:left w:val="nil"/>
          <w:bottom w:val="nil"/>
          <w:right w:val="nil"/>
          <w:between w:val="nil"/>
        </w:pBdr>
        <w:jc w:val="both"/>
        <w:rPr>
          <w:color w:val="000000"/>
        </w:rPr>
      </w:pPr>
      <w:bookmarkStart w:id="20" w:name="_Hlk105499498"/>
      <w:bookmarkStart w:id="21" w:name="_Hlk105496150"/>
      <w:bookmarkStart w:id="22" w:name="_Hlk45185716"/>
      <w:r w:rsidRPr="00BF24FB">
        <w:rPr>
          <w:color w:val="000000"/>
        </w:rPr>
        <w:t>Замовник протягом 5 (п’яти) робочих днів з дня отримання Акту приймання-передачі наданих послуг</w:t>
      </w:r>
      <w:r>
        <w:rPr>
          <w:color w:val="000000"/>
        </w:rPr>
        <w:t xml:space="preserve"> </w:t>
      </w:r>
      <w:r w:rsidRPr="00573C78">
        <w:rPr>
          <w:color w:val="000000"/>
        </w:rPr>
        <w:t>(виконаних робіт)</w:t>
      </w:r>
      <w:r w:rsidRPr="00BF24FB">
        <w:rPr>
          <w:color w:val="000000"/>
        </w:rPr>
        <w:t xml:space="preserve"> направляє Виконавцю підписаний Акт або у той же термін Замовник повинен надати Виконавцю вмотивовану відмову від підписання такого Акту. </w:t>
      </w:r>
    </w:p>
    <w:p w14:paraId="2C8388DE" w14:textId="77777777" w:rsidR="009A12F2" w:rsidRPr="00BF24FB" w:rsidRDefault="009A12F2" w:rsidP="009A12F2">
      <w:pPr>
        <w:pBdr>
          <w:top w:val="nil"/>
          <w:left w:val="nil"/>
          <w:bottom w:val="nil"/>
          <w:right w:val="nil"/>
          <w:between w:val="nil"/>
        </w:pBdr>
        <w:ind w:firstLine="708"/>
        <w:jc w:val="both"/>
        <w:rPr>
          <w:color w:val="000000"/>
        </w:rPr>
      </w:pPr>
      <w:r w:rsidRPr="00BF24FB">
        <w:rPr>
          <w:color w:val="000000"/>
        </w:rPr>
        <w:t>Якщо Замовник безпідставно ухиляється від підписання Акту приймання-передачі наданих послуг, такий Акт вважається підписаним Замовником, а надані послуги прийнятими без зауважень в повному обсязі.</w:t>
      </w:r>
      <w:bookmarkEnd w:id="20"/>
    </w:p>
    <w:p w14:paraId="4D266DD6" w14:textId="77777777" w:rsidR="009A12F2" w:rsidRPr="00BF24FB" w:rsidRDefault="009A12F2" w:rsidP="009A12F2">
      <w:pPr>
        <w:pBdr>
          <w:top w:val="nil"/>
          <w:left w:val="nil"/>
          <w:bottom w:val="nil"/>
          <w:right w:val="nil"/>
          <w:between w:val="nil"/>
        </w:pBdr>
        <w:ind w:firstLine="708"/>
        <w:jc w:val="both"/>
        <w:rPr>
          <w:color w:val="000000"/>
        </w:rPr>
      </w:pPr>
    </w:p>
    <w:bookmarkEnd w:id="21"/>
    <w:bookmarkEnd w:id="22"/>
    <w:p w14:paraId="565085A1"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eastAsia="Times New Roman" w:hAnsi="Times New Roman" w:cs="Times New Roman"/>
          <w:b/>
          <w:sz w:val="24"/>
          <w:szCs w:val="24"/>
          <w:lang w:val="uk-UA" w:eastAsia="ru-RU"/>
        </w:rPr>
        <w:t>ВІДПОВІДАЛЬНІСТЬ СТОРІН</w:t>
      </w:r>
    </w:p>
    <w:p w14:paraId="6A2357FD"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68F37154"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bookmarkStart w:id="23" w:name="_Hlk120178379"/>
      <w:r w:rsidRPr="00BF24FB">
        <w:rPr>
          <w:rFonts w:ascii="Times New Roman" w:hAnsi="Times New Roman" w:cs="Times New Roman"/>
          <w:sz w:val="24"/>
          <w:szCs w:val="24"/>
          <w:lang w:val="uk-UA"/>
        </w:rPr>
        <w:t>Якщо в ході надання послуг виявляються недоліки не за провини Виконавця, що призводять до (1)неспроможності або (2)недоцільності продовження надання послуг Сторонами складається відповідний акт, в якому зазначається розмір втрат, які поніс Виконавець. Замовник зобов’язується компенсувати понесені Виконавцем втрати, визначені в даному акті та оплатили вартість лише фактично наданих Виконавцем послуг.</w:t>
      </w:r>
      <w:bookmarkEnd w:id="23"/>
    </w:p>
    <w:p w14:paraId="5E4F9D59" w14:textId="77777777" w:rsidR="009A12F2" w:rsidRPr="00BF24FB" w:rsidRDefault="009A12F2" w:rsidP="009A12F2">
      <w:pPr>
        <w:numPr>
          <w:ilvl w:val="1"/>
          <w:numId w:val="9"/>
        </w:numPr>
        <w:spacing w:line="259" w:lineRule="auto"/>
        <w:jc w:val="both"/>
        <w:rPr>
          <w:rFonts w:eastAsia="Calibri"/>
        </w:rPr>
      </w:pPr>
      <w:r w:rsidRPr="00BF24FB">
        <w:t>У випадку надання Замовником на запит Виконавця (1)недостовірних інформації/документів та/або (2)таких, що не відповідають дійсності та/або (3)ненадання Замовником інформації/документів, а також (4) вимога Замовника включення до документів, які розробляються Виконавцем інформації/документів, які є недостовірними та/або не відповідають дійсності та/або не включення необхідної інформації що призвело до надання послуг неналежної якості або порушення строків, Виконавець не несе відповідальності за таке погіршення або порушення строків надання послуг.</w:t>
      </w:r>
    </w:p>
    <w:p w14:paraId="2F544682" w14:textId="77777777" w:rsidR="009A12F2" w:rsidRPr="00BF24FB" w:rsidRDefault="009A12F2" w:rsidP="009A12F2">
      <w:pPr>
        <w:numPr>
          <w:ilvl w:val="1"/>
          <w:numId w:val="9"/>
        </w:numPr>
        <w:spacing w:line="259" w:lineRule="auto"/>
        <w:jc w:val="both"/>
      </w:pPr>
      <w:r w:rsidRPr="00BF24FB">
        <w:t>Застосування господарських санкцій до сторони, яка порушила зобов'язання за Договором, не звільняє її від виконання зобов'язань.</w:t>
      </w:r>
    </w:p>
    <w:p w14:paraId="4F21C7A3" w14:textId="77777777" w:rsidR="009A12F2" w:rsidRPr="00BF24FB" w:rsidRDefault="009A12F2" w:rsidP="009A12F2">
      <w:pPr>
        <w:numPr>
          <w:ilvl w:val="1"/>
          <w:numId w:val="9"/>
        </w:numPr>
        <w:spacing w:line="259" w:lineRule="auto"/>
        <w:jc w:val="both"/>
      </w:pPr>
      <w:r w:rsidRPr="00BF24FB">
        <w:t xml:space="preserve">За невиконання або неналежне виконання своїх зобов’язань за цим Договором, в тому числі порушення строків </w:t>
      </w:r>
      <w:r>
        <w:t>надання послуг</w:t>
      </w:r>
      <w:r w:rsidRPr="00BF24FB">
        <w:t xml:space="preserve">, </w:t>
      </w:r>
      <w:r>
        <w:t>Виконавець</w:t>
      </w:r>
      <w:r w:rsidRPr="00BF24FB">
        <w:t xml:space="preserve"> сплачує Замовнику пеню у розмірі 0,1% від вартості невиконаного зобов’язання за кожний день прострочення.</w:t>
      </w:r>
    </w:p>
    <w:p w14:paraId="5DF48CF5" w14:textId="77777777" w:rsidR="009A12F2" w:rsidRPr="00BF24FB" w:rsidRDefault="009A12F2" w:rsidP="009A12F2">
      <w:pPr>
        <w:numPr>
          <w:ilvl w:val="1"/>
          <w:numId w:val="9"/>
        </w:numPr>
        <w:spacing w:line="259" w:lineRule="auto"/>
        <w:jc w:val="both"/>
      </w:pPr>
      <w:r w:rsidRPr="00BF24FB">
        <w:t xml:space="preserve">Якщо прострочення виконання зобов’язання перевищує 30 календарних днів, </w:t>
      </w:r>
      <w:r>
        <w:t>Виконавець</w:t>
      </w:r>
      <w:r w:rsidRPr="00BF24FB">
        <w:t xml:space="preserve"> додатково сплачує штраф у розмірі 7% від ціни невиконаних зобов’язань. </w:t>
      </w:r>
      <w:r>
        <w:t>Виконавець</w:t>
      </w:r>
      <w:r w:rsidRPr="00BF24FB">
        <w:t xml:space="preserve"> звільняється від відповідальності за порушення строків </w:t>
      </w:r>
      <w:r>
        <w:t>надання послуг</w:t>
      </w:r>
      <w:r w:rsidRPr="00BF24FB">
        <w:t>, якщо таке порушення стало наслідком дій третіх осіб, в тому числі дій Замовника.</w:t>
      </w:r>
    </w:p>
    <w:p w14:paraId="09D07D8E" w14:textId="77777777" w:rsidR="009A12F2" w:rsidRPr="00BF24FB" w:rsidRDefault="009A12F2" w:rsidP="009A12F2">
      <w:pPr>
        <w:numPr>
          <w:ilvl w:val="1"/>
          <w:numId w:val="9"/>
        </w:numPr>
        <w:spacing w:line="259" w:lineRule="auto"/>
        <w:jc w:val="both"/>
      </w:pPr>
      <w:r w:rsidRPr="00BF24FB">
        <w:t xml:space="preserve">За порушення умов зобов’язання щодо якості </w:t>
      </w:r>
      <w:r>
        <w:t>послуг</w:t>
      </w:r>
      <w:r w:rsidRPr="00BF24FB">
        <w:t xml:space="preserve">, </w:t>
      </w:r>
      <w:r w:rsidRPr="00BF24FB">
        <w:rPr>
          <w:rFonts w:eastAsia="Calibri"/>
        </w:rPr>
        <w:t xml:space="preserve">якщо </w:t>
      </w:r>
      <w:r>
        <w:rPr>
          <w:rFonts w:eastAsia="Calibri"/>
        </w:rPr>
        <w:t>Виконавець</w:t>
      </w:r>
      <w:r w:rsidRPr="00BF24FB">
        <w:rPr>
          <w:rFonts w:eastAsia="Calibri"/>
        </w:rPr>
        <w:t xml:space="preserve"> не виправив неякісно </w:t>
      </w:r>
      <w:r>
        <w:rPr>
          <w:rFonts w:eastAsia="Calibri"/>
        </w:rPr>
        <w:t>надані послуги</w:t>
      </w:r>
      <w:r w:rsidRPr="00BF24FB">
        <w:rPr>
          <w:rFonts w:eastAsia="Calibri"/>
        </w:rPr>
        <w:t xml:space="preserve">, </w:t>
      </w:r>
      <w:r>
        <w:rPr>
          <w:rFonts w:eastAsia="Calibri"/>
        </w:rPr>
        <w:t>Виконавець</w:t>
      </w:r>
      <w:r w:rsidRPr="00BF24FB">
        <w:rPr>
          <w:rFonts w:eastAsia="Calibri"/>
        </w:rPr>
        <w:t xml:space="preserve"> сплачує штраф у розмірі 10% </w:t>
      </w:r>
      <w:r w:rsidRPr="00BF24FB">
        <w:t>від суми, визначеної у пункті 2.1. Договору</w:t>
      </w:r>
      <w:r w:rsidRPr="00BF24FB">
        <w:rPr>
          <w:rFonts w:eastAsia="Calibri"/>
        </w:rPr>
        <w:t>.</w:t>
      </w:r>
    </w:p>
    <w:p w14:paraId="1E6D6F4E" w14:textId="77777777" w:rsidR="009A12F2" w:rsidRPr="00BF24FB" w:rsidRDefault="009A12F2" w:rsidP="009A12F2">
      <w:pPr>
        <w:numPr>
          <w:ilvl w:val="1"/>
          <w:numId w:val="9"/>
        </w:numPr>
        <w:spacing w:line="259" w:lineRule="auto"/>
        <w:jc w:val="both"/>
      </w:pPr>
      <w:r w:rsidRPr="00BF24FB">
        <w:t xml:space="preserve">За несвоєчасне проведення розрахунків відповідно до умов розділу 3 цього Договору, Замовник сплачує </w:t>
      </w:r>
      <w:r>
        <w:t>Виконавцю</w:t>
      </w:r>
      <w:r w:rsidRPr="00BF24FB">
        <w:t xml:space="preserve"> пеню у розмірі 0,1% за кожний день прострочення від суми боргу, але не більше облікової ставки НБУ, що діяла в період, за який сплачується пеня. </w:t>
      </w:r>
    </w:p>
    <w:p w14:paraId="6753B815" w14:textId="77777777" w:rsidR="009A12F2" w:rsidRPr="00BF24FB" w:rsidRDefault="009A12F2" w:rsidP="009A12F2">
      <w:pPr>
        <w:numPr>
          <w:ilvl w:val="1"/>
          <w:numId w:val="9"/>
        </w:numPr>
        <w:spacing w:line="259" w:lineRule="auto"/>
        <w:jc w:val="both"/>
        <w:rPr>
          <w:rFonts w:eastAsia="Calibri"/>
        </w:rPr>
      </w:pPr>
      <w:r w:rsidRPr="00BF24FB">
        <w:rPr>
          <w:rFonts w:eastAsia="Calibri"/>
        </w:rPr>
        <w:lastRenderedPageBreak/>
        <w:t>При виконанні цього Договору Виконавець зобов'язаний своєчасно та правильно, із зазначенням податкових реквізитів Замовника, виписувати та реєструвати ПН/РК відповідно до вимог Податкового кодексу України. У випадку неналежного, несвоєчасного оформлення та/або реєстрації в ЄРПН ПН/РК, а також у випадку ненадання повідомлення про зупинення реєстрації ПН/РК, про реєстрацію ПН/РК в ЄРПН – після зупинення Виконавець незалежно від власної вини зобов’язаний відшкодувати Замовнику збитки в розмірі, який дорівнює розміру податкового кредиту, яким Замовник не зміг своєчасно та належним чином скористатися на підставі ПН/РК в порядку, визначеному ПКУ.</w:t>
      </w:r>
    </w:p>
    <w:p w14:paraId="11C9F90A" w14:textId="77777777" w:rsidR="009A12F2" w:rsidRPr="00BF24FB" w:rsidRDefault="009A12F2" w:rsidP="009A12F2">
      <w:pPr>
        <w:numPr>
          <w:ilvl w:val="1"/>
          <w:numId w:val="9"/>
        </w:numPr>
        <w:jc w:val="both"/>
        <w:rPr>
          <w:rFonts w:eastAsia="Calibri"/>
        </w:rPr>
      </w:pPr>
      <w:r w:rsidRPr="00BF24FB">
        <w:rPr>
          <w:rFonts w:eastAsia="Calibri"/>
        </w:rPr>
        <w:t>У випадку, якщо ціна і загальна сума послуг включають ПДВ, оплата таких послуг здійснюється за умови, що суму ПДВ зареєстровано в Єдиному реєстрі податкових накладних. Якщо відповідну суму ПДВ не зареєстровано в Єдиному реєстрі податкових накладних, Замовник має право здійснити оплату наданих послуг після реєстрації ПДВ.</w:t>
      </w:r>
    </w:p>
    <w:p w14:paraId="0C63AE55" w14:textId="77777777" w:rsidR="009A12F2" w:rsidRPr="00BF24FB" w:rsidRDefault="009A12F2" w:rsidP="009A12F2">
      <w:pPr>
        <w:numPr>
          <w:ilvl w:val="1"/>
          <w:numId w:val="9"/>
        </w:numPr>
        <w:jc w:val="both"/>
        <w:rPr>
          <w:rFonts w:eastAsia="Calibri"/>
        </w:rPr>
      </w:pPr>
      <w:r w:rsidRPr="00BF24FB">
        <w:t>Виконавець не несе відповідальності за позовами третіх осіб до Замовника за невиконання або неналежне виконання Замовником своїх зобов’язань перед такими особами, в тому числі, які частково або повністю виконуються Замовником за допомогою послуг Виконавця. У разі, якщо Замовник має відносини з третіми особами або вступає у відносини з третіми особами, що передбачають для нього настання відповідальності, пов'язаної з виконанням або не виконанням своїх зобов’язань перед такими особами, Замовник робить це на свій страх і ризик, усвідомлюючи неможливість покласти таку відповідальність повністю або частково на Виконавця.</w:t>
      </w:r>
    </w:p>
    <w:p w14:paraId="6723A11C" w14:textId="77777777" w:rsidR="009A12F2" w:rsidRPr="00BF24FB" w:rsidRDefault="009A12F2" w:rsidP="009A12F2">
      <w:pPr>
        <w:jc w:val="both"/>
        <w:rPr>
          <w:rFonts w:eastAsia="Calibri"/>
        </w:rPr>
      </w:pPr>
    </w:p>
    <w:p w14:paraId="5CE88BC8"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ОБСТАВИНИ НЕПЕРЕБОРНОЇ СИЛИ</w:t>
      </w:r>
    </w:p>
    <w:p w14:paraId="604764FA"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(форс-мажору), визначених у цьому Договорі, за умови, що настання таких обставин засвідчено у визначеному цим Договором та/або законом порядку.</w:t>
      </w:r>
    </w:p>
    <w:p w14:paraId="2DF9A52F"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Під обставинами непереборної сили (форс-мажор) у цьому Договорі розуміються будь-які надзвичайні події зовнішнього щодо Сторін характеру, які виникають без вини Сторін, поза їхньою волею або всупереч волі чи бажанню Сторін, і які не можна за умови вжиття звичайних для цього заходів передбачити та не можна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5D42D829" w14:textId="77777777" w:rsidR="009A12F2" w:rsidRPr="00BF24FB" w:rsidRDefault="009A12F2" w:rsidP="009A12F2">
      <w:pPr>
        <w:tabs>
          <w:tab w:val="left" w:pos="993"/>
          <w:tab w:val="left" w:pos="1276"/>
        </w:tabs>
        <w:ind w:firstLine="709"/>
        <w:jc w:val="both"/>
        <w:rPr>
          <w:rFonts w:eastAsia="Calibri"/>
          <w:i/>
        </w:rPr>
      </w:pPr>
      <w:r w:rsidRPr="00BF24FB">
        <w:rPr>
          <w:rFonts w:eastAsia="Calibri"/>
          <w:i/>
        </w:rPr>
        <w:t>З огляду на укладення цього Договору в умовах воєнного стану, запровадженого Указом Президента № 64/2022 від 24.02.2022 «Про введення воєнного стану в Україні», який триває, Сторони визнаватимуть воєнний стан як обставину непереборної сили виключно у випадку доведення безпосереднього впливу на можливість виконання зобов’язань за цим Договором.</w:t>
      </w:r>
    </w:p>
    <w:p w14:paraId="686B7FCC"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Не вважаються обставинами непереборної сили (форс-мажором) недодержання своїх обов'язків тією Стороною,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7F12AC51"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 xml:space="preserve">Сторона, що має намір посилатися на обставини непереборної сили (форс-мажор), зобов'язана невідкладно, але не пізніше 5 (п’яти) календарних днів із дня настання таких обставин та їхнього впливу на можливість виконання зобов’язань за Договором, письмово повідомити про </w:t>
      </w:r>
      <w:r w:rsidRPr="00BF24FB">
        <w:rPr>
          <w:rFonts w:ascii="Times New Roman" w:eastAsia="Calibri" w:hAnsi="Times New Roman" w:cs="Times New Roman"/>
          <w:sz w:val="24"/>
          <w:szCs w:val="24"/>
          <w:lang w:val="uk-UA" w:eastAsia="uk-UA"/>
        </w:rPr>
        <w:lastRenderedPageBreak/>
        <w:t>це іншу Сторону. Повідомлення направляється цінним листом з описом вкладення і повідомленням про вручення та має містити інформацію про обставини непереборної сили (форс-мажор) з обґрунтуванням їхнього впливу на можливість виконання зобов’язань за Договором, а також орієнтовний період їхньої дії/впливу.</w:t>
      </w:r>
    </w:p>
    <w:p w14:paraId="0A699F42" w14:textId="77777777" w:rsidR="009A12F2" w:rsidRPr="00BF24FB" w:rsidRDefault="009A12F2" w:rsidP="009A12F2">
      <w:pPr>
        <w:pStyle w:val="af9"/>
        <w:widowControl w:val="0"/>
        <w:numPr>
          <w:ilvl w:val="2"/>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У випадку об’єктивної неможливості направити повідомлення іншій Стороні у порядку, встановленому п.11.4 Договору, Сторона невідкладно, але не пізніше 5 (п’яти) календарних днів із дня настання таких обставин та їхнього впливу на можливість виконання зобов’язань за Договором, надсилає таке повідомлення із застосуванням технічних засобів миттєвого зв’язку (телеграма, факсограма, електронна пошта тощо). Надсилання повідомлення у такий спосіб не звільняє Сторону від обов’язку подальшого направлення письмового повідомлення іншій Стороні у порядку, передбаченому цим Договором.</w:t>
      </w:r>
    </w:p>
    <w:p w14:paraId="110F55F6" w14:textId="77777777" w:rsidR="009A12F2" w:rsidRPr="00BF24FB" w:rsidRDefault="009A12F2" w:rsidP="009A12F2">
      <w:pPr>
        <w:pStyle w:val="af9"/>
        <w:widowControl w:val="0"/>
        <w:numPr>
          <w:ilvl w:val="2"/>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Повідомлення та інші документи, що надійшли від Сторони, яка перебуває під впливом обставин непереборної сили (форс-мажору), засобами миттєвого зв'язку (телеграма, факсограма, електронна пошта тощо), мають силу оригіналів до моменту отримання іншою Стороною оригінальних примірників зазначених документів.</w:t>
      </w:r>
    </w:p>
    <w:p w14:paraId="14616D93"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Наявність обставин непереборної сили (форс-мажору) підтверджується відповідним документом Торгово-промислової палати України або іншого компетентного органу, визначеного законодавством України.</w:t>
      </w:r>
    </w:p>
    <w:p w14:paraId="78B56482"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(форс-мажору),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61DDD3B3"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Обставини непереборної сили (форс-мажор) автоматично продовжують строк виконання зобов’язань та строк дії цього Договору на строк дії таких обставин.</w:t>
      </w:r>
    </w:p>
    <w:p w14:paraId="160F5944"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Сторона, яка зазнала дії/впливу обставин непереборної сили (форс-мажору), зобов’язана повідомити іншу Сторону у строк та спосіб, що передбачені у п.11.4. Договору, про припинення дії/впливу щодо неї обставин непереборної сили (форс-мажору).</w:t>
      </w:r>
    </w:p>
    <w:p w14:paraId="65E03402" w14:textId="77777777" w:rsidR="009A12F2" w:rsidRPr="00BF24FB" w:rsidRDefault="009A12F2" w:rsidP="009A12F2">
      <w:pPr>
        <w:pStyle w:val="af9"/>
        <w:widowControl w:val="0"/>
        <w:numPr>
          <w:ilvl w:val="1"/>
          <w:numId w:val="9"/>
        </w:numPr>
        <w:tabs>
          <w:tab w:val="left" w:pos="993"/>
          <w:tab w:val="left" w:pos="1276"/>
        </w:tabs>
        <w:autoSpaceDE w:val="0"/>
        <w:autoSpaceDN w:val="0"/>
        <w:adjustRightInd w:val="0"/>
        <w:spacing w:after="0"/>
        <w:jc w:val="both"/>
        <w:rPr>
          <w:rFonts w:ascii="Times New Roman" w:eastAsia="Calibri" w:hAnsi="Times New Roman" w:cs="Times New Roman"/>
          <w:sz w:val="24"/>
          <w:szCs w:val="24"/>
          <w:lang w:val="uk-UA" w:eastAsia="uk-UA"/>
        </w:rPr>
      </w:pPr>
      <w:r w:rsidRPr="00BF24FB">
        <w:rPr>
          <w:rFonts w:ascii="Times New Roman" w:eastAsia="Calibri" w:hAnsi="Times New Roman" w:cs="Times New Roman"/>
          <w:sz w:val="24"/>
          <w:szCs w:val="24"/>
          <w:lang w:val="uk-UA" w:eastAsia="uk-UA"/>
        </w:rPr>
        <w:t xml:space="preserve">У випадку, якщо дія обставин непереборної сили (форс-мажору) триває більш ніж </w:t>
      </w:r>
      <w:r w:rsidRPr="00BF24FB">
        <w:rPr>
          <w:rFonts w:ascii="Times New Roman" w:eastAsia="Calibri" w:hAnsi="Times New Roman" w:cs="Times New Roman"/>
          <w:i/>
          <w:sz w:val="24"/>
          <w:szCs w:val="24"/>
          <w:lang w:val="uk-UA" w:eastAsia="uk-UA"/>
        </w:rPr>
        <w:t>30 календарних</w:t>
      </w:r>
      <w:r w:rsidRPr="00BF24FB">
        <w:rPr>
          <w:rFonts w:ascii="Times New Roman" w:eastAsia="Calibri" w:hAnsi="Times New Roman" w:cs="Times New Roman"/>
          <w:sz w:val="24"/>
          <w:szCs w:val="24"/>
          <w:lang w:val="uk-UA" w:eastAsia="uk-UA"/>
        </w:rPr>
        <w:t xml:space="preserve"> днів з моменту їхнього настання та їхнього впливу на можливість виконання зобов’язань за Договором, то будь-яка із Сторін має право розірвати цей Договір на підставі цього пункту шляхом направлення письмового повідомлення про це іншій Стороні. </w:t>
      </w:r>
    </w:p>
    <w:p w14:paraId="6538144E" w14:textId="77777777" w:rsidR="009A12F2" w:rsidRPr="00BF24FB" w:rsidRDefault="009A12F2" w:rsidP="009A12F2">
      <w:pPr>
        <w:tabs>
          <w:tab w:val="left" w:pos="993"/>
          <w:tab w:val="left" w:pos="1276"/>
        </w:tabs>
        <w:ind w:firstLine="709"/>
        <w:jc w:val="both"/>
        <w:rPr>
          <w:rFonts w:eastAsia="Calibri"/>
        </w:rPr>
      </w:pPr>
      <w:r w:rsidRPr="00BF24FB">
        <w:rPr>
          <w:rFonts w:eastAsia="Calibri"/>
        </w:rPr>
        <w:t xml:space="preserve">Таке повідомлення направляється рекомендованим листом з повідомленням про вручення та описом вкладення на адресу(и) іншої Сторони, зазначену(ні) в Договорі. </w:t>
      </w:r>
    </w:p>
    <w:p w14:paraId="336FDD89" w14:textId="77777777" w:rsidR="009A12F2" w:rsidRPr="00BF24FB" w:rsidRDefault="009A12F2" w:rsidP="009A12F2">
      <w:pPr>
        <w:pStyle w:val="af9"/>
        <w:numPr>
          <w:ilvl w:val="0"/>
          <w:numId w:val="9"/>
        </w:numPr>
        <w:spacing w:after="0"/>
        <w:jc w:val="center"/>
        <w:rPr>
          <w:rFonts w:ascii="Times New Roman" w:hAnsi="Times New Roman" w:cs="Times New Roman"/>
          <w:b/>
          <w:sz w:val="24"/>
          <w:szCs w:val="24"/>
          <w:lang w:val="uk-UA" w:eastAsia="uk-UA"/>
        </w:rPr>
      </w:pPr>
      <w:r w:rsidRPr="00BF24FB">
        <w:rPr>
          <w:rFonts w:ascii="Times New Roman" w:hAnsi="Times New Roman" w:cs="Times New Roman"/>
          <w:b/>
          <w:sz w:val="24"/>
          <w:szCs w:val="24"/>
          <w:lang w:val="uk-UA" w:eastAsia="uk-UA"/>
        </w:rPr>
        <w:t>КОНФІДЕНЦІЙНІСТЬ</w:t>
      </w:r>
    </w:p>
    <w:p w14:paraId="6592AB81" w14:textId="77777777" w:rsidR="009A12F2" w:rsidRPr="00BF24FB" w:rsidRDefault="009A12F2" w:rsidP="009A12F2">
      <w:pPr>
        <w:numPr>
          <w:ilvl w:val="1"/>
          <w:numId w:val="9"/>
        </w:numPr>
        <w:spacing w:line="259" w:lineRule="auto"/>
        <w:jc w:val="both"/>
      </w:pPr>
      <w:r w:rsidRPr="00BF24FB">
        <w:t xml:space="preserve">Інформація про </w:t>
      </w:r>
      <w:r>
        <w:t>послуги/</w:t>
      </w:r>
      <w:r w:rsidRPr="00BF24FB">
        <w:t xml:space="preserve">роботи, що </w:t>
      </w:r>
      <w:r>
        <w:t>надаються/</w:t>
      </w:r>
      <w:r w:rsidRPr="00BF24FB">
        <w:t xml:space="preserve">виконуються </w:t>
      </w:r>
      <w:r>
        <w:t>Виконавцем</w:t>
      </w:r>
      <w:r w:rsidRPr="00BF24FB">
        <w:t xml:space="preserve"> за даним Договором, про їх результати, відомості, що наведені у цьому Договорі, а також інші відомості, що стали (стануть) відомі </w:t>
      </w:r>
      <w:r>
        <w:t>Виконавцю</w:t>
      </w:r>
      <w:r w:rsidRPr="00BF24FB">
        <w:t xml:space="preserve"> про діяльність, систему безпеки Замовника у процесі виконання даного Договору, носить конфіденційний характер.</w:t>
      </w:r>
    </w:p>
    <w:p w14:paraId="46CA72CB" w14:textId="77777777" w:rsidR="009A12F2" w:rsidRPr="00BF24FB" w:rsidRDefault="009A12F2" w:rsidP="009A12F2">
      <w:pPr>
        <w:numPr>
          <w:ilvl w:val="1"/>
          <w:numId w:val="9"/>
        </w:numPr>
        <w:spacing w:line="259" w:lineRule="auto"/>
        <w:jc w:val="both"/>
      </w:pPr>
      <w:r w:rsidRPr="00BF24FB">
        <w:t>Конфіденційність у розумінні цього Договору означає неприпустимість доведення відповідної інформації до відома третіх осіб без письмової згоди іншої Сторони. Дія цього пункту не поширюється на випадки обов'язкового надання (розголошення) такої інформації відповідно до вимог чинного законодавства України;</w:t>
      </w:r>
    </w:p>
    <w:p w14:paraId="5FA2A40B" w14:textId="77777777" w:rsidR="009A12F2" w:rsidRPr="00BF24FB" w:rsidRDefault="009A12F2" w:rsidP="009A12F2">
      <w:pPr>
        <w:numPr>
          <w:ilvl w:val="1"/>
          <w:numId w:val="9"/>
        </w:numPr>
        <w:spacing w:line="259" w:lineRule="auto"/>
        <w:jc w:val="both"/>
      </w:pPr>
      <w:r>
        <w:t>Виконавець</w:t>
      </w:r>
      <w:r w:rsidRPr="00BF24FB">
        <w:t xml:space="preserve"> зобов'язується не розголошувати третім особам та не використовувати інформацію, яка стала йому відомою у зв'язку з укладанням та/або виконанням даного Договору та/або з інших причин, на шкоду Замовнику.</w:t>
      </w:r>
    </w:p>
    <w:p w14:paraId="7D7C3314" w14:textId="77777777" w:rsidR="009A12F2" w:rsidRPr="00BF24FB" w:rsidRDefault="009A12F2" w:rsidP="009A12F2">
      <w:pPr>
        <w:jc w:val="both"/>
      </w:pPr>
    </w:p>
    <w:p w14:paraId="20C0747D"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bCs/>
          <w:sz w:val="24"/>
          <w:szCs w:val="24"/>
          <w:lang w:val="uk-UA"/>
        </w:rPr>
        <w:t>ПОРЯДОК ВИРІШЕННЯ СПОРІВ.</w:t>
      </w:r>
    </w:p>
    <w:p w14:paraId="12419A62"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lastRenderedPageBreak/>
        <w:t xml:space="preserve">У випадку виникнення спорів або розбіжностей Сторони зобов'язуються вирішувати їх шляхом взаємних переговорів та консультацій. </w:t>
      </w:r>
    </w:p>
    <w:p w14:paraId="79CC5333"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разі недосягнення Сторонами згоди спори (розбіжності) вирішуються у судовому порядку згідно чинного законодавства України.</w:t>
      </w:r>
    </w:p>
    <w:p w14:paraId="2EA0D52C"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p>
    <w:p w14:paraId="6B1EC662" w14:textId="77777777" w:rsidR="009A12F2" w:rsidRPr="00261B4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bookmarkStart w:id="24" w:name="_Hlk168938404"/>
      <w:r w:rsidRPr="00261B4B">
        <w:rPr>
          <w:rFonts w:ascii="Times New Roman" w:hAnsi="Times New Roman" w:cs="Times New Roman"/>
          <w:b/>
          <w:sz w:val="24"/>
          <w:szCs w:val="24"/>
          <w:lang w:val="uk-UA"/>
        </w:rPr>
        <w:t>СТРОК ДІЇ ДОГОВОРУ</w:t>
      </w:r>
    </w:p>
    <w:p w14:paraId="16AD8FCC" w14:textId="77777777" w:rsidR="009A12F2" w:rsidRPr="00261B4B" w:rsidRDefault="009A12F2" w:rsidP="009A12F2">
      <w:pPr>
        <w:numPr>
          <w:ilvl w:val="1"/>
          <w:numId w:val="9"/>
        </w:numPr>
        <w:pBdr>
          <w:top w:val="nil"/>
          <w:left w:val="nil"/>
          <w:bottom w:val="nil"/>
          <w:right w:val="nil"/>
          <w:between w:val="nil"/>
        </w:pBdr>
        <w:jc w:val="both"/>
        <w:rPr>
          <w:color w:val="000000"/>
        </w:rPr>
      </w:pPr>
      <w:r w:rsidRPr="00261B4B">
        <w:rPr>
          <w:color w:val="000000"/>
        </w:rPr>
        <w:t>Цей Договір набуває чинності з моменту підписання його уповноваженими представниками Сторін власним підписом та скріплення печатками Сторін (в разі використання в своїй господарській діяльності), за умови його погодження ПрАТ «НАК «Надра України», і діє до 31 грудня 202</w:t>
      </w:r>
      <w:r>
        <w:rPr>
          <w:color w:val="000000"/>
        </w:rPr>
        <w:t>6</w:t>
      </w:r>
      <w:r w:rsidRPr="00261B4B">
        <w:rPr>
          <w:color w:val="000000"/>
        </w:rPr>
        <w:t xml:space="preserve"> року або до повного виконання.</w:t>
      </w:r>
    </w:p>
    <w:p w14:paraId="1B7231B2"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
          <w:bCs/>
          <w:sz w:val="24"/>
          <w:szCs w:val="24"/>
          <w:lang w:val="uk-UA"/>
        </w:rPr>
      </w:pPr>
      <w:r w:rsidRPr="00261B4B">
        <w:rPr>
          <w:rFonts w:ascii="Times New Roman" w:hAnsi="Times New Roman" w:cs="Times New Roman"/>
          <w:bCs/>
          <w:sz w:val="24"/>
          <w:szCs w:val="24"/>
          <w:lang w:val="uk-UA"/>
        </w:rPr>
        <w:t>Дострокове розірвання Договору можливе лише за взаємною письмовою згодою Сторін, що оформлюється шляхом укладання додаткової угоди до цього Договору крім випадків передбачених цим Договором.</w:t>
      </w:r>
    </w:p>
    <w:p w14:paraId="06E93011"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 xml:space="preserve">У випадку невиконання або неналежного виконання </w:t>
      </w:r>
      <w:r>
        <w:rPr>
          <w:rFonts w:ascii="Times New Roman" w:hAnsi="Times New Roman" w:cs="Times New Roman"/>
          <w:bCs/>
          <w:sz w:val="24"/>
          <w:szCs w:val="24"/>
          <w:lang w:val="uk-UA"/>
        </w:rPr>
        <w:t>Виконавцем</w:t>
      </w:r>
      <w:r w:rsidRPr="00261B4B">
        <w:rPr>
          <w:rFonts w:ascii="Times New Roman" w:hAnsi="Times New Roman" w:cs="Times New Roman"/>
          <w:bCs/>
          <w:sz w:val="24"/>
          <w:szCs w:val="24"/>
          <w:lang w:val="uk-UA"/>
        </w:rPr>
        <w:t xml:space="preserve"> зобов’язань за цим Договором (будь-які дії, бездіяльність чи рішення </w:t>
      </w:r>
      <w:r>
        <w:rPr>
          <w:rFonts w:ascii="Times New Roman" w:hAnsi="Times New Roman" w:cs="Times New Roman"/>
          <w:bCs/>
          <w:sz w:val="24"/>
          <w:szCs w:val="24"/>
          <w:lang w:val="uk-UA"/>
        </w:rPr>
        <w:t>Виконавця</w:t>
      </w:r>
      <w:r w:rsidRPr="00261B4B">
        <w:rPr>
          <w:rFonts w:ascii="Times New Roman" w:hAnsi="Times New Roman" w:cs="Times New Roman"/>
          <w:bCs/>
          <w:sz w:val="24"/>
          <w:szCs w:val="24"/>
          <w:lang w:val="uk-UA"/>
        </w:rPr>
        <w:t xml:space="preserve">, що дають підстави Замовнику вважати його зобов’язання за цим Договором невиконаними чи виконаними неналежним чином), Замовник має право відмовитися від Договору в односторонньому порядку шляхом направлення </w:t>
      </w:r>
      <w:r>
        <w:rPr>
          <w:rFonts w:ascii="Times New Roman" w:hAnsi="Times New Roman" w:cs="Times New Roman"/>
          <w:bCs/>
          <w:sz w:val="24"/>
          <w:szCs w:val="24"/>
          <w:lang w:val="uk-UA"/>
        </w:rPr>
        <w:t>Виконавцю</w:t>
      </w:r>
      <w:r w:rsidRPr="00261B4B">
        <w:rPr>
          <w:rFonts w:ascii="Times New Roman" w:hAnsi="Times New Roman" w:cs="Times New Roman"/>
          <w:bCs/>
          <w:sz w:val="24"/>
          <w:szCs w:val="24"/>
          <w:lang w:val="uk-UA"/>
        </w:rPr>
        <w:t xml:space="preserve"> повідомлення про таку відмову.</w:t>
      </w:r>
    </w:p>
    <w:p w14:paraId="3AE5AAB5"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 xml:space="preserve">В такому випадку Договір вважається розірваним на 5 (п’ятий) календарний день з дати отримання такого повідомлення </w:t>
      </w:r>
      <w:r>
        <w:rPr>
          <w:rFonts w:ascii="Times New Roman" w:hAnsi="Times New Roman" w:cs="Times New Roman"/>
          <w:bCs/>
          <w:sz w:val="24"/>
          <w:szCs w:val="24"/>
          <w:lang w:val="uk-UA"/>
        </w:rPr>
        <w:t>Виконавцем</w:t>
      </w:r>
      <w:r w:rsidRPr="00261B4B">
        <w:rPr>
          <w:rFonts w:ascii="Times New Roman" w:hAnsi="Times New Roman" w:cs="Times New Roman"/>
          <w:bCs/>
          <w:sz w:val="24"/>
          <w:szCs w:val="24"/>
          <w:lang w:val="uk-UA"/>
        </w:rPr>
        <w:t>.</w:t>
      </w:r>
    </w:p>
    <w:p w14:paraId="17D2B3E1" w14:textId="77777777" w:rsidR="009A12F2" w:rsidRPr="00261B4B" w:rsidRDefault="009A12F2" w:rsidP="009A12F2">
      <w:pPr>
        <w:pStyle w:val="af9"/>
        <w:numPr>
          <w:ilvl w:val="1"/>
          <w:numId w:val="9"/>
        </w:numPr>
        <w:autoSpaceDN w:val="0"/>
        <w:spacing w:after="0" w:line="256" w:lineRule="auto"/>
        <w:jc w:val="both"/>
        <w:rPr>
          <w:rFonts w:ascii="Times New Roman" w:hAnsi="Times New Roman" w:cs="Times New Roman"/>
          <w:bCs/>
          <w:sz w:val="24"/>
          <w:szCs w:val="24"/>
          <w:lang w:val="uk-UA"/>
        </w:rPr>
      </w:pPr>
      <w:r w:rsidRPr="00261B4B">
        <w:rPr>
          <w:rFonts w:ascii="Times New Roman" w:hAnsi="Times New Roman" w:cs="Times New Roman"/>
          <w:bCs/>
          <w:sz w:val="24"/>
          <w:szCs w:val="24"/>
          <w:lang w:val="uk-UA"/>
        </w:rPr>
        <w:t>Закінчення Строку дії Договору не звільняє Сторони від відповідальності за його порушення, яке мало місце під час дії даного Договору.</w:t>
      </w:r>
    </w:p>
    <w:p w14:paraId="094B7537" w14:textId="77777777" w:rsidR="009A12F2" w:rsidRPr="006427C0" w:rsidRDefault="009A12F2" w:rsidP="009A12F2">
      <w:pPr>
        <w:pStyle w:val="af9"/>
        <w:autoSpaceDN w:val="0"/>
        <w:spacing w:after="0" w:line="256" w:lineRule="auto"/>
        <w:ind w:left="0"/>
        <w:jc w:val="both"/>
        <w:rPr>
          <w:rFonts w:ascii="Times New Roman" w:hAnsi="Times New Roman" w:cs="Times New Roman"/>
          <w:b/>
          <w:bCs/>
          <w:lang w:val="uk-UA"/>
        </w:rPr>
      </w:pPr>
    </w:p>
    <w:p w14:paraId="2EDC747B" w14:textId="77777777" w:rsidR="009A12F2" w:rsidRPr="00BF24FB" w:rsidRDefault="009A12F2" w:rsidP="009A12F2">
      <w:pPr>
        <w:pStyle w:val="af9"/>
        <w:widowControl w:val="0"/>
        <w:numPr>
          <w:ilvl w:val="0"/>
          <w:numId w:val="9"/>
        </w:numPr>
        <w:autoSpaceDE w:val="0"/>
        <w:autoSpaceDN w:val="0"/>
        <w:adjustRightInd w:val="0"/>
        <w:spacing w:after="0"/>
        <w:jc w:val="center"/>
        <w:outlineLvl w:val="0"/>
        <w:rPr>
          <w:rFonts w:ascii="Times New Roman" w:hAnsi="Times New Roman" w:cs="Times New Roman"/>
          <w:b/>
          <w:sz w:val="24"/>
          <w:szCs w:val="24"/>
          <w:lang w:val="uk-UA"/>
        </w:rPr>
      </w:pPr>
      <w:r w:rsidRPr="00BF24FB">
        <w:rPr>
          <w:rFonts w:ascii="Times New Roman" w:hAnsi="Times New Roman" w:cs="Times New Roman"/>
          <w:b/>
          <w:sz w:val="24"/>
          <w:szCs w:val="24"/>
          <w:lang w:val="uk-UA"/>
        </w:rPr>
        <w:t>ОБМЕЖУВАЛЬНІ ЗАХОДИ (САНКЦІЇ)</w:t>
      </w:r>
    </w:p>
    <w:p w14:paraId="5A6D60AF" w14:textId="77777777" w:rsidR="009A12F2" w:rsidRPr="00BF24FB" w:rsidRDefault="009A12F2" w:rsidP="009A12F2">
      <w:pPr>
        <w:pStyle w:val="af9"/>
        <w:widowControl w:val="0"/>
        <w:numPr>
          <w:ilvl w:val="1"/>
          <w:numId w:val="9"/>
        </w:numPr>
        <w:autoSpaceDE w:val="0"/>
        <w:autoSpaceDN w:val="0"/>
        <w:adjustRightInd w:val="0"/>
        <w:spacing w:after="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У випадку виявлення щодо </w:t>
      </w:r>
      <w:r>
        <w:rPr>
          <w:rFonts w:ascii="Times New Roman" w:hAnsi="Times New Roman" w:cs="Times New Roman"/>
          <w:sz w:val="24"/>
          <w:szCs w:val="24"/>
          <w:lang w:val="uk-UA"/>
        </w:rPr>
        <w:t>Виконавця</w:t>
      </w:r>
      <w:r w:rsidRPr="00BF24FB">
        <w:rPr>
          <w:rFonts w:ascii="Times New Roman" w:hAnsi="Times New Roman" w:cs="Times New Roman"/>
          <w:sz w:val="24"/>
          <w:szCs w:val="24"/>
          <w:lang w:val="uk-UA"/>
        </w:rPr>
        <w:t xml:space="preserve"> обмежувальних заходів (санкцій), передбачених ст. 4 Закону України «Про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Сполученого Королівства Великої Британії та Північної Ірландії, </w:t>
      </w:r>
      <w:r w:rsidRPr="00BF24FB">
        <w:rPr>
          <w:rFonts w:ascii="Times New Roman" w:hAnsi="Times New Roman" w:cs="Times New Roman"/>
          <w:bCs/>
          <w:sz w:val="24"/>
          <w:szCs w:val="24"/>
          <w:shd w:val="clear" w:color="auto" w:fill="FFFFFF"/>
          <w:lang w:val="uk-UA"/>
        </w:rPr>
        <w:t>Канади</w:t>
      </w:r>
      <w:r w:rsidRPr="00BF24FB">
        <w:rPr>
          <w:rFonts w:ascii="Times New Roman" w:hAnsi="Times New Roman" w:cs="Times New Roman"/>
          <w:sz w:val="24"/>
          <w:szCs w:val="24"/>
          <w:shd w:val="clear" w:color="auto" w:fill="FFFFFF"/>
          <w:lang w:val="uk-UA"/>
        </w:rPr>
        <w:t>,</w:t>
      </w:r>
      <w:r w:rsidRPr="00BF24FB">
        <w:rPr>
          <w:rFonts w:ascii="Times New Roman" w:hAnsi="Times New Roman" w:cs="Times New Roman"/>
          <w:sz w:val="24"/>
          <w:szCs w:val="24"/>
          <w:lang w:val="uk-UA"/>
        </w:rPr>
        <w:t xml:space="preserve"> що забороняють або обмежують ведення діяльності з </w:t>
      </w:r>
      <w:r>
        <w:rPr>
          <w:rFonts w:ascii="Times New Roman" w:hAnsi="Times New Roman" w:cs="Times New Roman"/>
          <w:sz w:val="24"/>
          <w:szCs w:val="24"/>
          <w:lang w:val="uk-UA"/>
        </w:rPr>
        <w:t>Виконавцем</w:t>
      </w:r>
      <w:r w:rsidRPr="00BF24FB">
        <w:rPr>
          <w:rFonts w:ascii="Times New Roman" w:hAnsi="Times New Roman" w:cs="Times New Roman"/>
          <w:sz w:val="24"/>
          <w:szCs w:val="24"/>
          <w:lang w:val="uk-UA"/>
        </w:rPr>
        <w:t xml:space="preserve">, Замовник достроково розриває цей Договір в односторонньому порядку шляхом направлення </w:t>
      </w:r>
      <w:r>
        <w:rPr>
          <w:rFonts w:ascii="Times New Roman" w:hAnsi="Times New Roman" w:cs="Times New Roman"/>
          <w:sz w:val="24"/>
          <w:szCs w:val="24"/>
          <w:lang w:val="uk-UA"/>
        </w:rPr>
        <w:t>Виконавцю</w:t>
      </w:r>
      <w:r w:rsidRPr="00BF24FB">
        <w:rPr>
          <w:rFonts w:ascii="Times New Roman" w:hAnsi="Times New Roman" w:cs="Times New Roman"/>
          <w:sz w:val="24"/>
          <w:szCs w:val="24"/>
          <w:lang w:val="uk-UA"/>
        </w:rPr>
        <w:t xml:space="preserve"> письмового повідомлення протягом 5 (п’яти) календарних днів з дати виявлення обмежувальних заходів (санкцій). </w:t>
      </w:r>
    </w:p>
    <w:p w14:paraId="3122F6C9" w14:textId="77777777" w:rsidR="009A12F2" w:rsidRPr="00762935" w:rsidRDefault="009A12F2" w:rsidP="009A12F2">
      <w:pPr>
        <w:spacing w:after="160"/>
        <w:ind w:left="1" w:firstLine="707"/>
        <w:jc w:val="both"/>
        <w:rPr>
          <w:bCs/>
        </w:rPr>
      </w:pPr>
      <w:r w:rsidRPr="00BF24FB">
        <w:rPr>
          <w:bCs/>
        </w:rPr>
        <w:t xml:space="preserve">В такому випадку Договір вважається розірваним на 5 (п’ятий) календарний день з дати отримання такого повідомлення </w:t>
      </w:r>
      <w:r>
        <w:rPr>
          <w:bCs/>
        </w:rPr>
        <w:t>Виконавцем</w:t>
      </w:r>
      <w:r w:rsidRPr="00BF24FB">
        <w:rPr>
          <w:bCs/>
        </w:rPr>
        <w:t>.</w:t>
      </w:r>
    </w:p>
    <w:p w14:paraId="2562555D"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sz w:val="24"/>
          <w:szCs w:val="24"/>
          <w:lang w:val="uk-UA"/>
        </w:rPr>
        <w:t>ІНШІ УМОВИ</w:t>
      </w:r>
    </w:p>
    <w:p w14:paraId="48718A2E"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Усі </w:t>
      </w:r>
      <w:bookmarkStart w:id="25" w:name="_Hlk157725573"/>
      <w:r w:rsidRPr="00BF24FB">
        <w:rPr>
          <w:rFonts w:ascii="Times New Roman" w:hAnsi="Times New Roman" w:cs="Times New Roman"/>
          <w:sz w:val="24"/>
          <w:szCs w:val="24"/>
          <w:lang w:val="uk-UA"/>
        </w:rPr>
        <w:t>виправлення за текстом, зміни та доповнення до Договору мають юридичну силу лише при взаємному їх письмовому посвідченні підписами уповноважених представників Сторін. Всі додатки до цього Договору, додаткові угоди та інші документи складені за результатом виконання цього Договору набувають чинності з моменту підписання його Стороною/уповноваженими представниками Сторін власним підписом та скріплення печатками Сторін (в разі використання в своїй господарській діяльності)</w:t>
      </w:r>
      <w:r w:rsidRPr="00BF24FB">
        <w:rPr>
          <w:rFonts w:ascii="Times New Roman" w:eastAsia="Times New Roman" w:hAnsi="Times New Roman" w:cs="Times New Roman"/>
          <w:color w:val="000000"/>
          <w:sz w:val="24"/>
          <w:szCs w:val="24"/>
          <w:lang w:val="uk-UA"/>
        </w:rPr>
        <w:t>.</w:t>
      </w:r>
    </w:p>
    <w:bookmarkEnd w:id="25"/>
    <w:p w14:paraId="46CEE5CB"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Жодна із Сторін не має права передавати свої права та обов’язки за даним Договором третій особі без письмової згоди другої Сторони. </w:t>
      </w:r>
    </w:p>
    <w:p w14:paraId="0A5289D8"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При зміні адреси або реквізитів, а також при проведенні реорганізації чи процедури банкрутства або ліквідації, Сторони зобов'язані повідомити одна одну в письмовій формі протягом 7 (семи) робочих днів з дати виникнення одної із зазначених вище обставин.</w:t>
      </w:r>
    </w:p>
    <w:p w14:paraId="1B7EE8EE"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Сторони підтверджують, що на момент укладання Договору мають необхідні документи для здійснення господарської діяльності. Фізичні особи, які підписали цей Договір, та вказані в преамбулі, наділені необхідними повноваженнями та не мають обмежень щодо прав по підписанню Договору.</w:t>
      </w:r>
    </w:p>
    <w:p w14:paraId="6EBAB48C"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lastRenderedPageBreak/>
        <w:t>Своїм підписом під цим Договором, кожна зі Сторін Договору відповідно до Закону України «Про захист персональних даних» (далі за текстом - Закон),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з метою забезпечення реалізації цивільно-правових, господарсько-правових, адміністративно-правових,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статтею 8 Закону, а також мету збору цих даних та осіб, яким ці дані передаються. Сторони зобов’язуються забезпечувати виконання вимог Закону,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Закону.</w:t>
      </w:r>
    </w:p>
    <w:p w14:paraId="0BAD40A5" w14:textId="77777777" w:rsidR="009A12F2" w:rsidRPr="00BF24FB" w:rsidRDefault="009A12F2" w:rsidP="009A12F2">
      <w:pPr>
        <w:numPr>
          <w:ilvl w:val="1"/>
          <w:numId w:val="9"/>
        </w:numPr>
        <w:pBdr>
          <w:top w:val="nil"/>
          <w:left w:val="nil"/>
          <w:bottom w:val="nil"/>
          <w:right w:val="nil"/>
          <w:between w:val="nil"/>
        </w:pBdr>
        <w:jc w:val="both"/>
        <w:rPr>
          <w:color w:val="000000"/>
        </w:rPr>
      </w:pPr>
      <w:bookmarkStart w:id="26" w:name="_Hlk105500897"/>
      <w:bookmarkStart w:id="27" w:name="_Hlk105496260"/>
      <w:bookmarkStart w:id="28" w:name="_Hlk105500632"/>
      <w:r w:rsidRPr="00BF24FB">
        <w:rPr>
          <w:color w:val="000000"/>
        </w:rPr>
        <w:t>Усе листування, пересилання документів, повідомлень, заяв і претензій, пов'язаних з виконанням цього Договору, або що випливають із нього, направляються Сторонами безпосередньо на адреси, зазначені в цьому Договорі, в тому числі електронні скриньки, у відповідності зі строками й порядком, встановленими чинним законодавством та цим Договором.</w:t>
      </w:r>
    </w:p>
    <w:p w14:paraId="1095AF12" w14:textId="77777777" w:rsidR="009A12F2" w:rsidRPr="00BF24FB" w:rsidRDefault="009A12F2" w:rsidP="009A12F2">
      <w:pPr>
        <w:pBdr>
          <w:top w:val="nil"/>
          <w:left w:val="nil"/>
          <w:bottom w:val="nil"/>
          <w:right w:val="nil"/>
          <w:between w:val="nil"/>
        </w:pBdr>
        <w:jc w:val="both"/>
        <w:rPr>
          <w:color w:val="000000"/>
        </w:rPr>
      </w:pPr>
      <w:r w:rsidRPr="00BF24FB">
        <w:rPr>
          <w:color w:val="000000"/>
        </w:rPr>
        <w:t>Всі повідомлення, направлені Сторонами на офіційні електронні адреси одна одної вважаються отриманими Стороною у момент відправлення відповідного повідомлення.</w:t>
      </w:r>
    </w:p>
    <w:p w14:paraId="5969F0B2" w14:textId="77777777" w:rsidR="009A12F2" w:rsidRPr="00BF24FB" w:rsidRDefault="009A12F2" w:rsidP="009A12F2">
      <w:pPr>
        <w:pBdr>
          <w:top w:val="nil"/>
          <w:left w:val="nil"/>
          <w:bottom w:val="nil"/>
          <w:right w:val="nil"/>
          <w:between w:val="nil"/>
        </w:pBdr>
        <w:jc w:val="both"/>
        <w:rPr>
          <w:color w:val="000000"/>
        </w:rPr>
      </w:pPr>
      <w:r w:rsidRPr="00BF24FB">
        <w:rPr>
          <w:color w:val="000000"/>
        </w:rPr>
        <w:t>Документи, які відправлені електронною поштою, мають повну юридичну силу до моменту обміну оригіналами та породжують права та обов’язки для Сторін</w:t>
      </w:r>
      <w:bookmarkEnd w:id="26"/>
      <w:r w:rsidRPr="00BF24FB">
        <w:rPr>
          <w:color w:val="000000"/>
        </w:rPr>
        <w:t>.</w:t>
      </w:r>
      <w:bookmarkEnd w:id="27"/>
    </w:p>
    <w:bookmarkEnd w:id="28"/>
    <w:p w14:paraId="5043CE7B"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У випадках, не передбачених Договором, Сторони керуються законодавством України.</w:t>
      </w:r>
    </w:p>
    <w:p w14:paraId="54551B26" w14:textId="77777777" w:rsidR="009A12F2" w:rsidRPr="00BF24FB" w:rsidRDefault="009A12F2" w:rsidP="009A12F2">
      <w:pPr>
        <w:pStyle w:val="af9"/>
        <w:numPr>
          <w:ilvl w:val="1"/>
          <w:numId w:val="9"/>
        </w:numPr>
        <w:spacing w:after="0" w:line="240" w:lineRule="auto"/>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Договір складений українською мовою у трьох примірниках, що мають однакову юридичну силу – по одному для кожної із Сторін та один – для ПрАТ «НАК «Надра України».</w:t>
      </w:r>
    </w:p>
    <w:p w14:paraId="5FFF722B" w14:textId="77777777" w:rsidR="009A12F2" w:rsidRPr="00BF24FB" w:rsidRDefault="009A12F2" w:rsidP="009A12F2">
      <w:pPr>
        <w:pStyle w:val="af9"/>
        <w:spacing w:after="0" w:line="240" w:lineRule="auto"/>
        <w:ind w:left="0"/>
        <w:jc w:val="both"/>
        <w:rPr>
          <w:rFonts w:ascii="Times New Roman" w:hAnsi="Times New Roman" w:cs="Times New Roman"/>
          <w:sz w:val="24"/>
          <w:szCs w:val="24"/>
          <w:lang w:val="uk-UA"/>
        </w:rPr>
      </w:pPr>
      <w:r w:rsidRPr="00BF24FB">
        <w:rPr>
          <w:rFonts w:ascii="Times New Roman" w:hAnsi="Times New Roman" w:cs="Times New Roman"/>
          <w:sz w:val="24"/>
          <w:szCs w:val="24"/>
          <w:lang w:val="uk-UA"/>
        </w:rPr>
        <w:t xml:space="preserve"> </w:t>
      </w:r>
    </w:p>
    <w:bookmarkEnd w:id="24"/>
    <w:p w14:paraId="65CBD501" w14:textId="77777777" w:rsidR="009A12F2" w:rsidRPr="00BF24F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BF24FB">
        <w:rPr>
          <w:rFonts w:ascii="Times New Roman" w:hAnsi="Times New Roman" w:cs="Times New Roman"/>
          <w:b/>
          <w:bCs/>
          <w:sz w:val="24"/>
          <w:szCs w:val="24"/>
          <w:lang w:val="uk-UA"/>
        </w:rPr>
        <w:t>ДОДАТКИ ДО ДОГОВОРУ</w:t>
      </w:r>
    </w:p>
    <w:p w14:paraId="57B76B17" w14:textId="77777777" w:rsidR="009A12F2" w:rsidRPr="00BF24FB" w:rsidRDefault="009A12F2" w:rsidP="009A12F2">
      <w:pPr>
        <w:pStyle w:val="af9"/>
        <w:numPr>
          <w:ilvl w:val="1"/>
          <w:numId w:val="9"/>
        </w:numPr>
        <w:spacing w:after="0" w:line="240" w:lineRule="auto"/>
        <w:rPr>
          <w:rFonts w:ascii="Times New Roman" w:hAnsi="Times New Roman" w:cs="Times New Roman"/>
          <w:sz w:val="24"/>
          <w:szCs w:val="24"/>
          <w:lang w:val="uk-UA"/>
        </w:rPr>
      </w:pPr>
      <w:r w:rsidRPr="00BF24FB">
        <w:rPr>
          <w:rFonts w:ascii="Times New Roman" w:hAnsi="Times New Roman" w:cs="Times New Roman"/>
          <w:sz w:val="24"/>
          <w:szCs w:val="24"/>
          <w:lang w:val="uk-UA"/>
        </w:rPr>
        <w:t>До Договору додаються наступні документи:</w:t>
      </w:r>
    </w:p>
    <w:p w14:paraId="3294487E" w14:textId="77777777" w:rsidR="009A12F2" w:rsidRPr="00BF24FB" w:rsidRDefault="009A12F2" w:rsidP="009A12F2">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Протокол погодження договірної ціни (Додаток № 1);</w:t>
      </w:r>
    </w:p>
    <w:p w14:paraId="7DADDC44" w14:textId="77777777" w:rsidR="009A12F2" w:rsidRPr="00BF24FB" w:rsidRDefault="009A12F2" w:rsidP="009A12F2">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Карта надання послуг (Додаток № 2);</w:t>
      </w:r>
    </w:p>
    <w:p w14:paraId="11E81C62" w14:textId="77777777" w:rsidR="009A12F2" w:rsidRPr="00BF24FB" w:rsidRDefault="009A12F2" w:rsidP="009A12F2">
      <w:pPr>
        <w:pStyle w:val="af9"/>
        <w:numPr>
          <w:ilvl w:val="2"/>
          <w:numId w:val="9"/>
        </w:numPr>
        <w:spacing w:after="0" w:line="240" w:lineRule="auto"/>
        <w:ind w:left="0"/>
        <w:rPr>
          <w:rFonts w:ascii="Times New Roman" w:hAnsi="Times New Roman" w:cs="Times New Roman"/>
          <w:sz w:val="24"/>
          <w:szCs w:val="24"/>
          <w:lang w:val="uk-UA"/>
        </w:rPr>
      </w:pPr>
      <w:r w:rsidRPr="00BF24FB">
        <w:rPr>
          <w:rFonts w:ascii="Times New Roman" w:hAnsi="Times New Roman" w:cs="Times New Roman"/>
          <w:sz w:val="24"/>
          <w:szCs w:val="24"/>
          <w:lang w:val="uk-UA"/>
        </w:rPr>
        <w:t>Перелік вихідних даних для розробки повідомлення про плановану діяльність, Звіту з ОВД (Додаток №3).</w:t>
      </w:r>
    </w:p>
    <w:p w14:paraId="1095A2DD" w14:textId="77777777" w:rsidR="009A12F2" w:rsidRDefault="009A12F2" w:rsidP="009A12F2">
      <w:pPr>
        <w:pStyle w:val="af9"/>
        <w:numPr>
          <w:ilvl w:val="1"/>
          <w:numId w:val="9"/>
        </w:numPr>
        <w:spacing w:after="0" w:line="240" w:lineRule="auto"/>
        <w:rPr>
          <w:rFonts w:ascii="Times New Roman" w:hAnsi="Times New Roman" w:cs="Times New Roman"/>
          <w:sz w:val="24"/>
          <w:szCs w:val="24"/>
          <w:lang w:val="uk-UA"/>
        </w:rPr>
      </w:pPr>
      <w:r w:rsidRPr="00BF24FB">
        <w:rPr>
          <w:rFonts w:ascii="Times New Roman" w:hAnsi="Times New Roman" w:cs="Times New Roman"/>
          <w:sz w:val="24"/>
          <w:szCs w:val="24"/>
          <w:lang w:val="uk-UA"/>
        </w:rPr>
        <w:t>Всі підписані Сторонами додатки до Договору, є його невід`ємною частиною.</w:t>
      </w:r>
    </w:p>
    <w:p w14:paraId="5795A1CB" w14:textId="77777777" w:rsidR="009A12F2" w:rsidRPr="00BF24FB" w:rsidRDefault="009A12F2" w:rsidP="009A12F2">
      <w:pPr>
        <w:pStyle w:val="af9"/>
        <w:spacing w:after="0" w:line="240" w:lineRule="auto"/>
        <w:ind w:left="0"/>
        <w:rPr>
          <w:rFonts w:ascii="Times New Roman" w:hAnsi="Times New Roman" w:cs="Times New Roman"/>
          <w:sz w:val="24"/>
          <w:szCs w:val="24"/>
          <w:lang w:val="uk-UA"/>
        </w:rPr>
      </w:pPr>
    </w:p>
    <w:p w14:paraId="226CDAB7" w14:textId="77777777" w:rsidR="009A12F2" w:rsidRPr="00BF24FB" w:rsidRDefault="009A12F2" w:rsidP="009A12F2">
      <w:pPr>
        <w:pStyle w:val="af9"/>
        <w:spacing w:after="0" w:line="240" w:lineRule="auto"/>
        <w:ind w:left="0"/>
        <w:rPr>
          <w:rFonts w:ascii="Times New Roman" w:hAnsi="Times New Roman" w:cs="Times New Roman"/>
          <w:sz w:val="24"/>
          <w:szCs w:val="24"/>
          <w:lang w:val="uk-UA"/>
        </w:rPr>
      </w:pPr>
    </w:p>
    <w:p w14:paraId="450F5C85" w14:textId="77777777" w:rsidR="009A12F2" w:rsidRPr="00261B4B" w:rsidRDefault="009A12F2" w:rsidP="009A12F2">
      <w:pPr>
        <w:pStyle w:val="af9"/>
        <w:numPr>
          <w:ilvl w:val="0"/>
          <w:numId w:val="9"/>
        </w:numPr>
        <w:spacing w:after="0" w:line="240" w:lineRule="auto"/>
        <w:ind w:left="0" w:firstLine="0"/>
        <w:jc w:val="center"/>
        <w:rPr>
          <w:rFonts w:ascii="Times New Roman" w:hAnsi="Times New Roman" w:cs="Times New Roman"/>
          <w:b/>
          <w:sz w:val="24"/>
          <w:szCs w:val="24"/>
          <w:lang w:val="uk-UA"/>
        </w:rPr>
      </w:pPr>
      <w:r w:rsidRPr="00261B4B">
        <w:rPr>
          <w:rFonts w:ascii="Times New Roman" w:eastAsia="Times New Roman" w:hAnsi="Times New Roman" w:cs="Times New Roman"/>
          <w:b/>
          <w:sz w:val="24"/>
          <w:szCs w:val="24"/>
          <w:lang w:val="uk-UA" w:eastAsia="uk-UA"/>
        </w:rPr>
        <w:t xml:space="preserve">МІСЦЕЗНАХОДЖЕННЯ ТА БАНКІВСЬКІ </w:t>
      </w:r>
      <w:r w:rsidRPr="00261B4B">
        <w:rPr>
          <w:rFonts w:ascii="Times New Roman" w:eastAsia="Times New Roman" w:hAnsi="Times New Roman" w:cs="Times New Roman"/>
          <w:b/>
          <w:caps/>
          <w:sz w:val="24"/>
          <w:szCs w:val="24"/>
          <w:lang w:val="uk-UA" w:eastAsia="ru-RU"/>
        </w:rPr>
        <w:t>РЕКВІЗИТИ СТОРІН</w:t>
      </w:r>
    </w:p>
    <w:tbl>
      <w:tblPr>
        <w:tblStyle w:val="af1"/>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605D41" w14:paraId="01786A21" w14:textId="77777777" w:rsidTr="00D418EE">
        <w:trPr>
          <w:jc w:val="center"/>
        </w:trPr>
        <w:tc>
          <w:tcPr>
            <w:tcW w:w="4678" w:type="dxa"/>
          </w:tcPr>
          <w:p w14:paraId="795D4370" w14:textId="77777777" w:rsidR="009A12F2" w:rsidRPr="00605D41" w:rsidRDefault="009A12F2" w:rsidP="00D418EE">
            <w:pPr>
              <w:pStyle w:val="afd"/>
              <w:jc w:val="center"/>
              <w:rPr>
                <w:rFonts w:cs="Times New Roman"/>
                <w:b/>
                <w:sz w:val="22"/>
              </w:rPr>
            </w:pPr>
            <w:bookmarkStart w:id="29" w:name="_Hlk142557526"/>
            <w:r w:rsidRPr="00605D41">
              <w:rPr>
                <w:rFonts w:cs="Times New Roman"/>
                <w:b/>
                <w:sz w:val="22"/>
              </w:rPr>
              <w:t>ВИКОНАВЕЦЬ</w:t>
            </w:r>
          </w:p>
        </w:tc>
        <w:tc>
          <w:tcPr>
            <w:tcW w:w="4960" w:type="dxa"/>
          </w:tcPr>
          <w:p w14:paraId="09F119D3" w14:textId="77777777" w:rsidR="009A12F2" w:rsidRPr="00605D41" w:rsidRDefault="009A12F2" w:rsidP="00D418EE">
            <w:pPr>
              <w:pStyle w:val="afd"/>
              <w:jc w:val="center"/>
              <w:rPr>
                <w:rFonts w:cs="Times New Roman"/>
                <w:b/>
                <w:sz w:val="22"/>
              </w:rPr>
            </w:pPr>
            <w:r w:rsidRPr="00605D41">
              <w:rPr>
                <w:rFonts w:cs="Times New Roman"/>
                <w:b/>
                <w:sz w:val="22"/>
              </w:rPr>
              <w:t>ЗАМОВНИК</w:t>
            </w:r>
          </w:p>
        </w:tc>
      </w:tr>
      <w:tr w:rsidR="009A12F2" w:rsidRPr="00605D41" w14:paraId="5C997C8A" w14:textId="77777777" w:rsidTr="00D418EE">
        <w:trPr>
          <w:jc w:val="center"/>
        </w:trPr>
        <w:tc>
          <w:tcPr>
            <w:tcW w:w="4678" w:type="dxa"/>
          </w:tcPr>
          <w:p w14:paraId="038C297E" w14:textId="77777777" w:rsidR="009A12F2" w:rsidRPr="00605D41" w:rsidRDefault="009A12F2" w:rsidP="00D418EE">
            <w:pPr>
              <w:pStyle w:val="afd"/>
              <w:jc w:val="center"/>
              <w:rPr>
                <w:rFonts w:cs="Times New Roman"/>
                <w:b/>
                <w:sz w:val="22"/>
              </w:rPr>
            </w:pPr>
            <w:r w:rsidRPr="00605D41">
              <w:rPr>
                <w:rFonts w:cs="Times New Roman"/>
                <w:b/>
                <w:sz w:val="22"/>
              </w:rPr>
              <w:t>____________________________________________________________________________________________________________________________________________________</w:t>
            </w:r>
          </w:p>
        </w:tc>
        <w:tc>
          <w:tcPr>
            <w:tcW w:w="4960" w:type="dxa"/>
          </w:tcPr>
          <w:p w14:paraId="33206E6A" w14:textId="77777777" w:rsidR="009A12F2" w:rsidRPr="00605D41" w:rsidRDefault="009A12F2" w:rsidP="00D418EE">
            <w:pPr>
              <w:pStyle w:val="afd"/>
              <w:jc w:val="center"/>
              <w:rPr>
                <w:rFonts w:cs="Times New Roman"/>
                <w:b/>
                <w:bCs/>
                <w:sz w:val="22"/>
              </w:rPr>
            </w:pPr>
            <w:r w:rsidRPr="00605D41">
              <w:rPr>
                <w:rFonts w:cs="Times New Roman"/>
                <w:b/>
                <w:bCs/>
                <w:sz w:val="22"/>
              </w:rPr>
              <w:t xml:space="preserve">ДОЧІРНЄ ПІДПРИЄМСТВО </w:t>
            </w:r>
          </w:p>
          <w:p w14:paraId="7E389AD9" w14:textId="77777777" w:rsidR="009A12F2" w:rsidRPr="00605D41" w:rsidRDefault="009A12F2" w:rsidP="00D418EE">
            <w:pPr>
              <w:pStyle w:val="afd"/>
              <w:jc w:val="center"/>
              <w:rPr>
                <w:rFonts w:cs="Times New Roman"/>
                <w:b/>
                <w:sz w:val="22"/>
              </w:rPr>
            </w:pPr>
            <w:r w:rsidRPr="00605D41">
              <w:rPr>
                <w:rFonts w:cs="Times New Roman"/>
                <w:b/>
                <w:bCs/>
                <w:sz w:val="22"/>
              </w:rPr>
              <w:t>«ПРАТ «НАК «НАДРА УКРАЇНИ» «УКРАЇНСЬКИЙ ГЕОЛОГІЧНИЙ НАУКОВО-ВИРОБНИЧИЙ ЦЕНТР»</w:t>
            </w:r>
          </w:p>
        </w:tc>
      </w:tr>
      <w:tr w:rsidR="009A12F2" w:rsidRPr="00605D41" w14:paraId="514D3FA9" w14:textId="77777777" w:rsidTr="00D418EE">
        <w:trPr>
          <w:trHeight w:val="70"/>
          <w:jc w:val="center"/>
        </w:trPr>
        <w:tc>
          <w:tcPr>
            <w:tcW w:w="4678" w:type="dxa"/>
          </w:tcPr>
          <w:p w14:paraId="074BAC8D" w14:textId="77777777" w:rsidR="009A12F2" w:rsidRPr="00605D41" w:rsidRDefault="009A12F2" w:rsidP="00D418EE">
            <w:pPr>
              <w:pStyle w:val="afd"/>
              <w:jc w:val="left"/>
              <w:rPr>
                <w:rFonts w:cs="Times New Roman"/>
                <w:b/>
                <w:sz w:val="22"/>
              </w:rPr>
            </w:pPr>
            <w:r w:rsidRPr="00605D41">
              <w:rPr>
                <w:rFonts w:cs="Times New Roman"/>
                <w:b/>
                <w:sz w:val="22"/>
              </w:rPr>
              <w:t xml:space="preserve">Ідентифікаційний код: </w:t>
            </w:r>
            <w:r w:rsidRPr="00605D41">
              <w:rPr>
                <w:rFonts w:cs="Times New Roman"/>
                <w:sz w:val="22"/>
              </w:rPr>
              <w:t>_______________</w:t>
            </w:r>
          </w:p>
          <w:p w14:paraId="7D275EB5" w14:textId="77777777" w:rsidR="009A12F2" w:rsidRPr="00605D41" w:rsidRDefault="009A12F2" w:rsidP="00D418EE">
            <w:pPr>
              <w:pStyle w:val="afd"/>
              <w:jc w:val="left"/>
              <w:rPr>
                <w:rFonts w:cs="Times New Roman"/>
                <w:bCs/>
                <w:sz w:val="22"/>
              </w:rPr>
            </w:pPr>
            <w:r w:rsidRPr="00605D41">
              <w:rPr>
                <w:rFonts w:cs="Times New Roman"/>
                <w:b/>
                <w:sz w:val="22"/>
              </w:rPr>
              <w:t xml:space="preserve">Місцезнаходження: </w:t>
            </w:r>
            <w:r w:rsidRPr="00605D41">
              <w:rPr>
                <w:rFonts w:eastAsia="Times New Roman" w:cs="Times New Roman"/>
                <w:sz w:val="22"/>
                <w:lang w:eastAsia="ar-SA"/>
              </w:rPr>
              <w:t>_____________________________________</w:t>
            </w:r>
          </w:p>
          <w:p w14:paraId="6A693C83" w14:textId="77777777" w:rsidR="009A12F2" w:rsidRPr="00605D41" w:rsidRDefault="009A12F2" w:rsidP="00D418EE">
            <w:pPr>
              <w:pStyle w:val="afd"/>
              <w:jc w:val="left"/>
              <w:rPr>
                <w:rFonts w:cs="Times New Roman"/>
                <w:b/>
                <w:sz w:val="22"/>
              </w:rPr>
            </w:pPr>
            <w:r w:rsidRPr="00605D41">
              <w:rPr>
                <w:rFonts w:cs="Times New Roman"/>
                <w:b/>
                <w:sz w:val="22"/>
              </w:rPr>
              <w:t>Статус платника податків</w:t>
            </w:r>
          </w:p>
          <w:p w14:paraId="62436A0B" w14:textId="77777777" w:rsidR="009A12F2" w:rsidRPr="00605D41" w:rsidRDefault="009A12F2" w:rsidP="00D418EE">
            <w:pPr>
              <w:pBdr>
                <w:top w:val="nil"/>
                <w:left w:val="nil"/>
                <w:bottom w:val="nil"/>
                <w:right w:val="nil"/>
                <w:between w:val="nil"/>
              </w:pBdr>
              <w:rPr>
                <w:sz w:val="22"/>
                <w:szCs w:val="22"/>
              </w:rPr>
            </w:pPr>
            <w:r w:rsidRPr="00605D41">
              <w:rPr>
                <w:color w:val="000000"/>
                <w:sz w:val="22"/>
                <w:szCs w:val="22"/>
              </w:rPr>
              <w:t>_____________________________________________________</w:t>
            </w:r>
          </w:p>
          <w:p w14:paraId="4F481CE2" w14:textId="77777777" w:rsidR="009A12F2" w:rsidRPr="00605D41" w:rsidRDefault="009A12F2" w:rsidP="00D418EE">
            <w:pPr>
              <w:pStyle w:val="afd"/>
              <w:jc w:val="left"/>
              <w:rPr>
                <w:rFonts w:cs="Times New Roman"/>
                <w:bCs/>
                <w:sz w:val="22"/>
              </w:rPr>
            </w:pPr>
            <w:r w:rsidRPr="00605D41">
              <w:rPr>
                <w:rFonts w:cs="Times New Roman"/>
                <w:bCs/>
                <w:sz w:val="22"/>
              </w:rPr>
              <w:t xml:space="preserve">ІПН </w:t>
            </w:r>
            <w:r w:rsidRPr="00605D41">
              <w:rPr>
                <w:rFonts w:cs="Times New Roman"/>
                <w:sz w:val="22"/>
              </w:rPr>
              <w:t>___________________________</w:t>
            </w:r>
          </w:p>
          <w:p w14:paraId="1C88F1BB" w14:textId="77777777" w:rsidR="009A12F2" w:rsidRPr="00605D41" w:rsidRDefault="009A12F2" w:rsidP="00D418EE">
            <w:pPr>
              <w:pStyle w:val="afd"/>
              <w:jc w:val="left"/>
              <w:rPr>
                <w:rFonts w:cs="Times New Roman"/>
                <w:b/>
                <w:sz w:val="22"/>
              </w:rPr>
            </w:pPr>
            <w:r w:rsidRPr="00605D41">
              <w:rPr>
                <w:rFonts w:cs="Times New Roman"/>
                <w:b/>
                <w:sz w:val="22"/>
              </w:rPr>
              <w:t>Банківські реквізити</w:t>
            </w:r>
          </w:p>
          <w:p w14:paraId="4CAE4E6D" w14:textId="77777777" w:rsidR="009A12F2" w:rsidRPr="00605D41" w:rsidRDefault="009A12F2" w:rsidP="00D418EE">
            <w:pPr>
              <w:pStyle w:val="afd"/>
              <w:jc w:val="left"/>
              <w:rPr>
                <w:rFonts w:cs="Times New Roman"/>
                <w:sz w:val="22"/>
              </w:rPr>
            </w:pPr>
            <w:r w:rsidRPr="00605D41">
              <w:rPr>
                <w:rFonts w:cs="Times New Roman"/>
                <w:sz w:val="22"/>
              </w:rPr>
              <w:t>__________________________________________________________________________</w:t>
            </w:r>
          </w:p>
          <w:p w14:paraId="56038DFA" w14:textId="77777777" w:rsidR="009A12F2" w:rsidRPr="00605D41" w:rsidRDefault="009A12F2" w:rsidP="00D418EE">
            <w:pPr>
              <w:pStyle w:val="afd"/>
              <w:jc w:val="left"/>
              <w:rPr>
                <w:rFonts w:cs="Times New Roman"/>
                <w:bCs/>
                <w:sz w:val="22"/>
              </w:rPr>
            </w:pPr>
            <w:r w:rsidRPr="00605D41">
              <w:rPr>
                <w:rFonts w:cs="Times New Roman"/>
                <w:bCs/>
                <w:sz w:val="22"/>
              </w:rPr>
              <w:t>Контактний телефон: __________________</w:t>
            </w:r>
          </w:p>
          <w:p w14:paraId="616A9C9D" w14:textId="77777777" w:rsidR="009A12F2" w:rsidRPr="00605D41" w:rsidRDefault="009A12F2" w:rsidP="00D418EE">
            <w:pPr>
              <w:pStyle w:val="afd"/>
              <w:jc w:val="left"/>
              <w:rPr>
                <w:rFonts w:cs="Times New Roman"/>
                <w:bCs/>
                <w:sz w:val="22"/>
              </w:rPr>
            </w:pPr>
            <w:r w:rsidRPr="00605D41">
              <w:rPr>
                <w:rFonts w:cs="Times New Roman"/>
                <w:bCs/>
                <w:sz w:val="22"/>
              </w:rPr>
              <w:t>Контактна електронна скринька:</w:t>
            </w:r>
          </w:p>
          <w:p w14:paraId="52072959" w14:textId="77777777" w:rsidR="009A12F2" w:rsidRPr="00605D41" w:rsidRDefault="009A12F2" w:rsidP="00D418EE">
            <w:pPr>
              <w:pStyle w:val="afb"/>
              <w:tabs>
                <w:tab w:val="left" w:pos="1774"/>
              </w:tabs>
              <w:rPr>
                <w:rStyle w:val="af2"/>
                <w:rFonts w:ascii="Times New Roman" w:hAnsi="Times New Roman" w:cs="Times New Roman"/>
                <w:sz w:val="22"/>
                <w:szCs w:val="22"/>
                <w:lang w:val="uk-UA"/>
              </w:rPr>
            </w:pPr>
            <w:hyperlink r:id="rId12" w:history="1">
              <w:r w:rsidRPr="00605D41">
                <w:rPr>
                  <w:rStyle w:val="af2"/>
                  <w:rFonts w:ascii="Times New Roman" w:hAnsi="Times New Roman" w:cs="Times New Roman"/>
                  <w:sz w:val="22"/>
                  <w:szCs w:val="22"/>
                  <w:lang w:val="uk-UA"/>
                </w:rPr>
                <w:t>____________________________________</w:t>
              </w:r>
            </w:hyperlink>
          </w:p>
          <w:p w14:paraId="77CA0DE6" w14:textId="77777777" w:rsidR="009A12F2" w:rsidRPr="00605D41" w:rsidRDefault="009A12F2" w:rsidP="00D418EE">
            <w:pPr>
              <w:pStyle w:val="afd"/>
              <w:pBdr>
                <w:bottom w:val="single" w:sz="12" w:space="1" w:color="auto"/>
              </w:pBdr>
              <w:jc w:val="left"/>
              <w:rPr>
                <w:rFonts w:cs="Times New Roman"/>
                <w:b/>
                <w:sz w:val="22"/>
              </w:rPr>
            </w:pPr>
          </w:p>
          <w:p w14:paraId="1D843734" w14:textId="77777777" w:rsidR="009A12F2" w:rsidRPr="00605D41" w:rsidRDefault="009A12F2" w:rsidP="00D418EE">
            <w:pPr>
              <w:pStyle w:val="afd"/>
              <w:jc w:val="left"/>
              <w:rPr>
                <w:rFonts w:cs="Times New Roman"/>
                <w:b/>
                <w:sz w:val="22"/>
              </w:rPr>
            </w:pPr>
          </w:p>
          <w:p w14:paraId="74468919" w14:textId="77777777" w:rsidR="009A12F2" w:rsidRPr="00605D41" w:rsidRDefault="009A12F2" w:rsidP="00D418EE">
            <w:pPr>
              <w:pStyle w:val="afd"/>
              <w:jc w:val="left"/>
              <w:rPr>
                <w:rFonts w:cs="Times New Roman"/>
                <w:b/>
                <w:sz w:val="22"/>
              </w:rPr>
            </w:pPr>
          </w:p>
          <w:p w14:paraId="510681A9" w14:textId="77777777" w:rsidR="009A12F2" w:rsidRPr="00605D41" w:rsidRDefault="009A12F2" w:rsidP="00D418EE">
            <w:pPr>
              <w:pStyle w:val="afd"/>
              <w:jc w:val="left"/>
              <w:rPr>
                <w:rFonts w:cs="Times New Roman"/>
                <w:b/>
                <w:sz w:val="22"/>
              </w:rPr>
            </w:pPr>
            <w:r w:rsidRPr="00605D41">
              <w:rPr>
                <w:rFonts w:cs="Times New Roman"/>
                <w:b/>
                <w:sz w:val="22"/>
              </w:rPr>
              <w:t>____________</w:t>
            </w:r>
          </w:p>
          <w:p w14:paraId="01A91AB9" w14:textId="77777777" w:rsidR="009A12F2" w:rsidRPr="00605D41" w:rsidRDefault="009A12F2" w:rsidP="00D418EE">
            <w:pPr>
              <w:pStyle w:val="afd"/>
              <w:jc w:val="left"/>
              <w:rPr>
                <w:rFonts w:cs="Times New Roman"/>
                <w:b/>
                <w:sz w:val="22"/>
              </w:rPr>
            </w:pPr>
          </w:p>
          <w:p w14:paraId="4F72D504" w14:textId="77777777" w:rsidR="009A12F2" w:rsidRPr="00605D41" w:rsidRDefault="009A12F2" w:rsidP="00D418EE">
            <w:pPr>
              <w:pStyle w:val="afd"/>
              <w:jc w:val="right"/>
              <w:rPr>
                <w:rFonts w:cs="Times New Roman"/>
                <w:b/>
                <w:sz w:val="22"/>
              </w:rPr>
            </w:pPr>
            <w:r w:rsidRPr="00605D41">
              <w:rPr>
                <w:rFonts w:cs="Times New Roman"/>
                <w:b/>
                <w:sz w:val="22"/>
              </w:rPr>
              <w:t>/ _______________________ /</w:t>
            </w:r>
          </w:p>
        </w:tc>
        <w:tc>
          <w:tcPr>
            <w:tcW w:w="4960" w:type="dxa"/>
          </w:tcPr>
          <w:p w14:paraId="0362E1EF" w14:textId="77777777" w:rsidR="009A12F2" w:rsidRPr="00605D41" w:rsidRDefault="009A12F2" w:rsidP="00D418EE">
            <w:pPr>
              <w:pStyle w:val="afd"/>
              <w:rPr>
                <w:rFonts w:cs="Times New Roman"/>
                <w:b/>
                <w:sz w:val="22"/>
              </w:rPr>
            </w:pPr>
            <w:r w:rsidRPr="00605D41">
              <w:rPr>
                <w:rFonts w:cs="Times New Roman"/>
                <w:b/>
                <w:sz w:val="22"/>
              </w:rPr>
              <w:lastRenderedPageBreak/>
              <w:t xml:space="preserve">Ідентифікаційний код: </w:t>
            </w:r>
            <w:r w:rsidRPr="00605D41">
              <w:rPr>
                <w:rFonts w:cs="Times New Roman"/>
                <w:sz w:val="22"/>
              </w:rPr>
              <w:fldChar w:fldCharType="begin"/>
            </w:r>
            <w:r w:rsidRPr="00605D41">
              <w:rPr>
                <w:rFonts w:cs="Times New Roman"/>
                <w:sz w:val="22"/>
              </w:rPr>
              <w:instrText xml:space="preserve"> MERGEFIELD ІДЕНТИФІКАЦІЙНИЙ_КОД </w:instrText>
            </w:r>
            <w:r w:rsidRPr="00605D41">
              <w:rPr>
                <w:rFonts w:cs="Times New Roman"/>
                <w:sz w:val="22"/>
              </w:rPr>
              <w:fldChar w:fldCharType="separate"/>
            </w:r>
            <w:r w:rsidRPr="00605D41">
              <w:rPr>
                <w:rFonts w:cs="Times New Roman"/>
                <w:noProof/>
                <w:sz w:val="22"/>
              </w:rPr>
              <w:t>01432552</w:t>
            </w:r>
            <w:r w:rsidRPr="00605D41">
              <w:rPr>
                <w:rFonts w:cs="Times New Roman"/>
                <w:sz w:val="22"/>
              </w:rPr>
              <w:fldChar w:fldCharType="end"/>
            </w:r>
          </w:p>
          <w:p w14:paraId="038246D9" w14:textId="77777777" w:rsidR="009A12F2" w:rsidRPr="00605D41" w:rsidRDefault="009A12F2" w:rsidP="00D418EE">
            <w:pPr>
              <w:pStyle w:val="afd"/>
              <w:rPr>
                <w:rFonts w:cs="Times New Roman"/>
                <w:b/>
                <w:sz w:val="22"/>
              </w:rPr>
            </w:pPr>
            <w:r w:rsidRPr="00605D41">
              <w:rPr>
                <w:rFonts w:cs="Times New Roman"/>
                <w:b/>
                <w:sz w:val="22"/>
              </w:rPr>
              <w:t xml:space="preserve">Місцезнаходження: </w:t>
            </w:r>
            <w:r w:rsidRPr="00605D41">
              <w:rPr>
                <w:rFonts w:cs="Times New Roman"/>
                <w:sz w:val="22"/>
              </w:rPr>
              <w:fldChar w:fldCharType="begin"/>
            </w:r>
            <w:r w:rsidRPr="00605D41">
              <w:rPr>
                <w:rFonts w:cs="Times New Roman"/>
                <w:sz w:val="22"/>
              </w:rPr>
              <w:instrText xml:space="preserve"> MERGEFIELD МІСЦЕЗНАХОДЖЕННЯ </w:instrText>
            </w:r>
            <w:r w:rsidRPr="00605D41">
              <w:rPr>
                <w:rFonts w:cs="Times New Roman"/>
                <w:sz w:val="22"/>
              </w:rPr>
              <w:fldChar w:fldCharType="separate"/>
            </w:r>
            <w:r w:rsidRPr="00605D41">
              <w:rPr>
                <w:rFonts w:cs="Times New Roman"/>
                <w:noProof/>
                <w:sz w:val="22"/>
              </w:rPr>
              <w:t>36007, місто Полтава, вул.Бірюзова Маршала, 53</w:t>
            </w:r>
            <w:r w:rsidRPr="00605D41">
              <w:rPr>
                <w:rFonts w:cs="Times New Roman"/>
                <w:sz w:val="22"/>
              </w:rPr>
              <w:fldChar w:fldCharType="end"/>
            </w:r>
          </w:p>
          <w:p w14:paraId="37E4AF13" w14:textId="77777777" w:rsidR="009A12F2" w:rsidRPr="00605D41" w:rsidRDefault="009A12F2" w:rsidP="00D418EE">
            <w:pPr>
              <w:pStyle w:val="afd"/>
              <w:rPr>
                <w:rFonts w:cs="Times New Roman"/>
                <w:b/>
                <w:sz w:val="22"/>
              </w:rPr>
            </w:pPr>
            <w:r w:rsidRPr="00605D41">
              <w:rPr>
                <w:rFonts w:cs="Times New Roman"/>
                <w:b/>
                <w:sz w:val="22"/>
              </w:rPr>
              <w:t>Статус платника податків</w:t>
            </w:r>
          </w:p>
          <w:p w14:paraId="5B1D473D" w14:textId="77777777" w:rsidR="009A12F2" w:rsidRPr="00605D41" w:rsidRDefault="009A12F2" w:rsidP="00D418EE">
            <w:pPr>
              <w:pStyle w:val="afd"/>
              <w:rPr>
                <w:rFonts w:cs="Times New Roman"/>
                <w:sz w:val="22"/>
              </w:rPr>
            </w:pPr>
            <w:r w:rsidRPr="00605D41">
              <w:rPr>
                <w:rFonts w:eastAsia="Times New Roman" w:cs="Times New Roman"/>
                <w:color w:val="000000"/>
                <w:sz w:val="22"/>
              </w:rPr>
              <w:t xml:space="preserve">Платник </w:t>
            </w:r>
            <w:r w:rsidRPr="00605D41">
              <w:rPr>
                <w:rFonts w:eastAsia="Times New Roman" w:cs="Times New Roman"/>
                <w:sz w:val="22"/>
              </w:rPr>
              <w:t>податку на прибуток на загальних підставах та ПДВ</w:t>
            </w:r>
          </w:p>
          <w:p w14:paraId="0D42D91D" w14:textId="77777777" w:rsidR="009A12F2" w:rsidRPr="00605D41" w:rsidRDefault="009A12F2" w:rsidP="00D418EE">
            <w:pPr>
              <w:pStyle w:val="afd"/>
              <w:rPr>
                <w:rFonts w:cs="Times New Roman"/>
                <w:bCs/>
                <w:sz w:val="22"/>
              </w:rPr>
            </w:pPr>
            <w:r w:rsidRPr="00605D41">
              <w:rPr>
                <w:rFonts w:cs="Times New Roman"/>
                <w:bCs/>
                <w:sz w:val="22"/>
              </w:rPr>
              <w:t xml:space="preserve">ІПН </w:t>
            </w:r>
            <w:r w:rsidRPr="00605D41">
              <w:rPr>
                <w:rFonts w:cs="Times New Roman"/>
                <w:sz w:val="22"/>
              </w:rPr>
              <w:fldChar w:fldCharType="begin"/>
            </w:r>
            <w:r w:rsidRPr="00605D41">
              <w:rPr>
                <w:rFonts w:cs="Times New Roman"/>
                <w:sz w:val="22"/>
              </w:rPr>
              <w:instrText xml:space="preserve"> MERGEFIELD ІПН </w:instrText>
            </w:r>
            <w:r w:rsidRPr="00605D41">
              <w:rPr>
                <w:rFonts w:cs="Times New Roman"/>
                <w:sz w:val="22"/>
              </w:rPr>
              <w:fldChar w:fldCharType="separate"/>
            </w:r>
            <w:r w:rsidRPr="00605D41">
              <w:rPr>
                <w:rFonts w:cs="Times New Roman"/>
                <w:noProof/>
                <w:sz w:val="22"/>
              </w:rPr>
              <w:t>014325516346</w:t>
            </w:r>
            <w:r w:rsidRPr="00605D41">
              <w:rPr>
                <w:rFonts w:cs="Times New Roman"/>
                <w:sz w:val="22"/>
              </w:rPr>
              <w:fldChar w:fldCharType="end"/>
            </w:r>
          </w:p>
          <w:p w14:paraId="588FDADE" w14:textId="77777777" w:rsidR="009A12F2" w:rsidRPr="00605D41" w:rsidRDefault="009A12F2" w:rsidP="00D418EE">
            <w:pPr>
              <w:pStyle w:val="afd"/>
              <w:rPr>
                <w:rFonts w:cs="Times New Roman"/>
                <w:b/>
                <w:sz w:val="22"/>
              </w:rPr>
            </w:pPr>
            <w:r w:rsidRPr="00605D41">
              <w:rPr>
                <w:rFonts w:cs="Times New Roman"/>
                <w:b/>
                <w:sz w:val="22"/>
              </w:rPr>
              <w:t>Банківські реквізити</w:t>
            </w:r>
          </w:p>
          <w:p w14:paraId="21CC4C5E" w14:textId="77777777" w:rsidR="009A12F2" w:rsidRPr="00605D41" w:rsidRDefault="009A12F2" w:rsidP="00D418EE">
            <w:pPr>
              <w:pStyle w:val="afd"/>
              <w:rPr>
                <w:rFonts w:cs="Times New Roman"/>
                <w:bCs/>
                <w:sz w:val="22"/>
              </w:rPr>
            </w:pPr>
            <w:r w:rsidRPr="00605D41">
              <w:rPr>
                <w:rFonts w:cs="Times New Roman"/>
                <w:bCs/>
                <w:sz w:val="22"/>
              </w:rPr>
              <w:t>IBAN</w:t>
            </w:r>
            <w:r w:rsidRPr="00605D41">
              <w:rPr>
                <w:rFonts w:eastAsia="Calibri" w:cs="Times New Roman"/>
                <w:bCs/>
                <w:sz w:val="22"/>
              </w:rPr>
              <w:t xml:space="preserve"> </w:t>
            </w:r>
            <w:r w:rsidRPr="00605D41">
              <w:rPr>
                <w:rFonts w:cs="Times New Roman"/>
                <w:sz w:val="22"/>
              </w:rPr>
              <w:t>UA473314670000026005300849718</w:t>
            </w:r>
          </w:p>
          <w:p w14:paraId="359A8432" w14:textId="77777777" w:rsidR="009A12F2" w:rsidRPr="00605D41" w:rsidRDefault="009A12F2" w:rsidP="00D418EE">
            <w:pPr>
              <w:pStyle w:val="afd"/>
              <w:rPr>
                <w:rFonts w:cs="Times New Roman"/>
                <w:bCs/>
                <w:sz w:val="22"/>
              </w:rPr>
            </w:pPr>
            <w:r w:rsidRPr="00605D41">
              <w:rPr>
                <w:rFonts w:cs="Times New Roman"/>
                <w:sz w:val="22"/>
              </w:rPr>
              <w:t>Філії-Полтавське обласне управління АТ «Ощадбанк»</w:t>
            </w:r>
          </w:p>
          <w:p w14:paraId="03CE4809" w14:textId="77777777" w:rsidR="009A12F2" w:rsidRPr="00605D41" w:rsidRDefault="009A12F2" w:rsidP="00D418EE">
            <w:pPr>
              <w:pStyle w:val="afd"/>
              <w:jc w:val="left"/>
              <w:rPr>
                <w:rFonts w:cs="Times New Roman"/>
                <w:bCs/>
                <w:sz w:val="22"/>
              </w:rPr>
            </w:pPr>
            <w:r w:rsidRPr="00605D41">
              <w:rPr>
                <w:rFonts w:cs="Times New Roman"/>
                <w:bCs/>
                <w:sz w:val="22"/>
              </w:rPr>
              <w:t>Контактний телефон:</w:t>
            </w:r>
            <w:r w:rsidRPr="00605D41">
              <w:rPr>
                <w:rFonts w:cs="Times New Roman"/>
                <w:sz w:val="22"/>
              </w:rPr>
              <w:t xml:space="preserve"> 0532 509164</w:t>
            </w:r>
          </w:p>
          <w:p w14:paraId="1BAE3AE4" w14:textId="77777777" w:rsidR="009A12F2" w:rsidRPr="00605D41" w:rsidRDefault="009A12F2" w:rsidP="00D418EE">
            <w:pPr>
              <w:pStyle w:val="afd"/>
              <w:jc w:val="left"/>
              <w:rPr>
                <w:rFonts w:cs="Times New Roman"/>
                <w:bCs/>
                <w:sz w:val="22"/>
              </w:rPr>
            </w:pPr>
            <w:r w:rsidRPr="00605D41">
              <w:rPr>
                <w:rFonts w:cs="Times New Roman"/>
                <w:bCs/>
                <w:sz w:val="22"/>
              </w:rPr>
              <w:t>Контактна електронна скринька:</w:t>
            </w:r>
          </w:p>
          <w:p w14:paraId="06160A75" w14:textId="77777777" w:rsidR="009A12F2" w:rsidRPr="00605D41" w:rsidRDefault="009A12F2" w:rsidP="00D418EE">
            <w:pPr>
              <w:pStyle w:val="afd"/>
              <w:jc w:val="left"/>
              <w:rPr>
                <w:rFonts w:cs="Times New Roman"/>
                <w:bCs/>
                <w:sz w:val="22"/>
              </w:rPr>
            </w:pPr>
            <w:r w:rsidRPr="00605D41">
              <w:rPr>
                <w:rFonts w:cs="Times New Roman"/>
                <w:sz w:val="22"/>
              </w:rPr>
              <w:lastRenderedPageBreak/>
              <w:t>poltavargp@ukr.net</w:t>
            </w:r>
          </w:p>
          <w:p w14:paraId="169BE4E0" w14:textId="77777777" w:rsidR="009A12F2" w:rsidRPr="00605D41" w:rsidRDefault="009A12F2" w:rsidP="00D418EE">
            <w:pPr>
              <w:rPr>
                <w:b/>
                <w:sz w:val="22"/>
                <w:szCs w:val="22"/>
              </w:rPr>
            </w:pPr>
          </w:p>
          <w:p w14:paraId="75A82BF4" w14:textId="77777777" w:rsidR="009A12F2" w:rsidRPr="00605D41" w:rsidRDefault="009A12F2" w:rsidP="00D418EE">
            <w:pPr>
              <w:rPr>
                <w:b/>
                <w:sz w:val="22"/>
                <w:szCs w:val="22"/>
              </w:rPr>
            </w:pPr>
          </w:p>
          <w:p w14:paraId="4FAB33E3" w14:textId="77777777" w:rsidR="009A12F2" w:rsidRPr="00605D41" w:rsidRDefault="009A12F2" w:rsidP="00D418EE">
            <w:pPr>
              <w:rPr>
                <w:b/>
                <w:sz w:val="22"/>
                <w:szCs w:val="22"/>
              </w:rPr>
            </w:pPr>
            <w:r w:rsidRPr="00605D41">
              <w:rPr>
                <w:b/>
                <w:sz w:val="22"/>
                <w:szCs w:val="22"/>
              </w:rPr>
              <w:t>_____________</w:t>
            </w:r>
          </w:p>
          <w:p w14:paraId="75F27C3B" w14:textId="77777777" w:rsidR="009A12F2" w:rsidRPr="00605D41" w:rsidRDefault="009A12F2" w:rsidP="00D418EE">
            <w:pPr>
              <w:pStyle w:val="afd"/>
              <w:jc w:val="right"/>
              <w:rPr>
                <w:rFonts w:cs="Times New Roman"/>
                <w:b/>
                <w:sz w:val="22"/>
              </w:rPr>
            </w:pPr>
          </w:p>
          <w:p w14:paraId="7294CB6E" w14:textId="77777777" w:rsidR="009A12F2" w:rsidRPr="00605D41" w:rsidRDefault="009A12F2" w:rsidP="00D418EE">
            <w:pPr>
              <w:pStyle w:val="afd"/>
              <w:jc w:val="right"/>
              <w:rPr>
                <w:rFonts w:cs="Times New Roman"/>
                <w:b/>
                <w:sz w:val="22"/>
              </w:rPr>
            </w:pPr>
            <w:r w:rsidRPr="00605D41">
              <w:rPr>
                <w:rFonts w:cs="Times New Roman"/>
                <w:b/>
                <w:sz w:val="22"/>
              </w:rPr>
              <w:t>/</w:t>
            </w:r>
            <w:r w:rsidRPr="00605D41">
              <w:rPr>
                <w:rFonts w:cs="Times New Roman"/>
                <w:b/>
                <w:bCs/>
                <w:sz w:val="22"/>
              </w:rPr>
              <w:t xml:space="preserve"> _______________ </w:t>
            </w:r>
            <w:r w:rsidRPr="00605D41">
              <w:rPr>
                <w:rFonts w:cs="Times New Roman"/>
                <w:b/>
                <w:sz w:val="22"/>
              </w:rPr>
              <w:t>/</w:t>
            </w:r>
          </w:p>
        </w:tc>
      </w:tr>
    </w:tbl>
    <w:p w14:paraId="1B90043F" w14:textId="77777777" w:rsidR="009A12F2" w:rsidRDefault="009A12F2" w:rsidP="009A12F2">
      <w:pPr>
        <w:widowControl w:val="0"/>
        <w:autoSpaceDE w:val="0"/>
        <w:autoSpaceDN w:val="0"/>
        <w:adjustRightInd w:val="0"/>
        <w:rPr>
          <w:bCs/>
          <w:color w:val="000000"/>
          <w:lang w:eastAsia="ru-RU"/>
        </w:rPr>
      </w:pPr>
      <w:bookmarkStart w:id="30" w:name="_Hlk105500548"/>
      <w:bookmarkEnd w:id="29"/>
    </w:p>
    <w:p w14:paraId="7EFFB428" w14:textId="77777777"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 xml:space="preserve">Погоджено Правлінням </w:t>
      </w:r>
      <w:r w:rsidRPr="00BF24FB">
        <w:rPr>
          <w:bCs/>
          <w:color w:val="000000"/>
          <w:lang w:eastAsia="ru-RU"/>
        </w:rPr>
        <w:br/>
      </w:r>
      <w:r w:rsidRPr="00BF24FB">
        <w:rPr>
          <w:bCs/>
          <w:iCs/>
          <w:snapToGrid w:val="0"/>
          <w:color w:val="000000"/>
          <w:lang w:eastAsia="ru-RU"/>
        </w:rPr>
        <w:t>ПрАТ «НАК  «Надра України»</w:t>
      </w:r>
    </w:p>
    <w:p w14:paraId="32AF697A" w14:textId="5598B44E"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Протокол № ________ від ___________ 202</w:t>
      </w:r>
      <w:r w:rsidR="00605D41">
        <w:rPr>
          <w:bCs/>
          <w:color w:val="000000"/>
          <w:lang w:eastAsia="ru-RU"/>
        </w:rPr>
        <w:t>6</w:t>
      </w:r>
      <w:r w:rsidRPr="00BF24FB">
        <w:rPr>
          <w:bCs/>
          <w:color w:val="000000"/>
          <w:lang w:eastAsia="ru-RU"/>
        </w:rPr>
        <w:t xml:space="preserve"> року</w:t>
      </w:r>
    </w:p>
    <w:p w14:paraId="0E6E4C68" w14:textId="77777777"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___________________________________(посада)</w:t>
      </w:r>
    </w:p>
    <w:p w14:paraId="3875F884" w14:textId="77777777" w:rsidR="009A12F2" w:rsidRPr="00BF24FB" w:rsidRDefault="009A12F2" w:rsidP="009A12F2">
      <w:pPr>
        <w:widowControl w:val="0"/>
        <w:autoSpaceDE w:val="0"/>
        <w:autoSpaceDN w:val="0"/>
        <w:adjustRightInd w:val="0"/>
        <w:rPr>
          <w:bCs/>
          <w:color w:val="000000"/>
          <w:lang w:eastAsia="ru-RU"/>
        </w:rPr>
      </w:pPr>
      <w:r w:rsidRPr="00BF24FB">
        <w:rPr>
          <w:bCs/>
          <w:color w:val="000000"/>
          <w:lang w:eastAsia="ru-RU"/>
        </w:rPr>
        <w:t>____________________________________(П.І.Б.)</w:t>
      </w:r>
    </w:p>
    <w:p w14:paraId="20CBA56A" w14:textId="77777777" w:rsidR="009A12F2" w:rsidRPr="00BF24FB" w:rsidRDefault="009A12F2" w:rsidP="009A12F2">
      <w:pPr>
        <w:rPr>
          <w:b/>
        </w:rPr>
      </w:pPr>
      <w:r w:rsidRPr="00BF24FB">
        <w:rPr>
          <w:b/>
        </w:rPr>
        <w:br w:type="page"/>
      </w:r>
    </w:p>
    <w:p w14:paraId="3F959598" w14:textId="77777777" w:rsidR="009A12F2" w:rsidRPr="001F79CF" w:rsidRDefault="009A12F2" w:rsidP="009A12F2">
      <w:pPr>
        <w:pStyle w:val="af9"/>
        <w:spacing w:after="0" w:line="240" w:lineRule="auto"/>
        <w:ind w:left="0"/>
        <w:rPr>
          <w:rFonts w:ascii="Times New Roman" w:hAnsi="Times New Roman" w:cs="Times New Roman"/>
          <w:b/>
          <w:sz w:val="24"/>
          <w:szCs w:val="24"/>
          <w:lang w:val="uk-UA"/>
        </w:rPr>
      </w:pPr>
    </w:p>
    <w:p w14:paraId="6898C9FF" w14:textId="77777777" w:rsidR="009A12F2" w:rsidRPr="001F79CF" w:rsidRDefault="009A12F2" w:rsidP="009A12F2">
      <w:pPr>
        <w:jc w:val="right"/>
        <w:rPr>
          <w:b/>
          <w:bCs/>
        </w:rPr>
      </w:pPr>
      <w:bookmarkStart w:id="31" w:name="_Hlk82514751"/>
      <w:bookmarkStart w:id="32" w:name="_Hlk67772278"/>
      <w:bookmarkStart w:id="33" w:name="_Hlk82514065"/>
      <w:bookmarkStart w:id="34" w:name="_Hlk105500801"/>
      <w:r w:rsidRPr="001F79CF">
        <w:rPr>
          <w:b/>
          <w:bCs/>
        </w:rPr>
        <w:t>Додаток №1</w:t>
      </w:r>
    </w:p>
    <w:p w14:paraId="488A3D6A" w14:textId="77777777" w:rsidR="009A12F2" w:rsidRPr="001F79CF" w:rsidRDefault="009A12F2" w:rsidP="009A12F2">
      <w:pPr>
        <w:jc w:val="right"/>
        <w:rPr>
          <w:b/>
          <w:bCs/>
        </w:rPr>
      </w:pPr>
      <w:r w:rsidRPr="001F79CF">
        <w:rPr>
          <w:b/>
          <w:bCs/>
        </w:rPr>
        <w:t xml:space="preserve">до Договору </w:t>
      </w:r>
      <w:r>
        <w:rPr>
          <w:b/>
          <w:bCs/>
        </w:rPr>
        <w:t>____________</w:t>
      </w:r>
    </w:p>
    <w:p w14:paraId="7A62D60F" w14:textId="60720271" w:rsidR="009A12F2" w:rsidRPr="001F79CF" w:rsidRDefault="009A12F2" w:rsidP="009A12F2">
      <w:pPr>
        <w:jc w:val="right"/>
        <w:rPr>
          <w:b/>
          <w:bCs/>
        </w:rPr>
      </w:pPr>
      <w:r w:rsidRPr="001F79CF">
        <w:rPr>
          <w:b/>
          <w:bCs/>
        </w:rPr>
        <w:t>____________ 202</w:t>
      </w:r>
      <w:r>
        <w:rPr>
          <w:b/>
          <w:bCs/>
        </w:rPr>
        <w:t>6</w:t>
      </w:r>
      <w:r w:rsidRPr="001F79CF">
        <w:rPr>
          <w:b/>
          <w:bCs/>
        </w:rPr>
        <w:t xml:space="preserve"> року</w:t>
      </w:r>
    </w:p>
    <w:p w14:paraId="3CBAF363"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p>
    <w:bookmarkEnd w:id="31"/>
    <w:p w14:paraId="6B17F334" w14:textId="77777777" w:rsidR="009A12F2" w:rsidRPr="001F79CF" w:rsidRDefault="009A12F2" w:rsidP="009A12F2">
      <w:pPr>
        <w:widowControl w:val="0"/>
        <w:shd w:val="clear" w:color="auto" w:fill="FFFFFF"/>
        <w:tabs>
          <w:tab w:val="left" w:leader="underscore" w:pos="4622"/>
        </w:tabs>
        <w:autoSpaceDE w:val="0"/>
        <w:autoSpaceDN w:val="0"/>
        <w:adjustRightInd w:val="0"/>
        <w:contextualSpacing/>
        <w:jc w:val="center"/>
        <w:rPr>
          <w:b/>
          <w:lang w:eastAsia="ru-RU"/>
        </w:rPr>
      </w:pPr>
      <w:r w:rsidRPr="001F79CF">
        <w:rPr>
          <w:b/>
          <w:lang w:eastAsia="ru-RU"/>
        </w:rPr>
        <w:t>ПРОТОКОЛ №1</w:t>
      </w:r>
    </w:p>
    <w:p w14:paraId="10DA14B8" w14:textId="77777777" w:rsidR="009A12F2" w:rsidRPr="001F79CF" w:rsidRDefault="009A12F2" w:rsidP="009A12F2">
      <w:pPr>
        <w:widowControl w:val="0"/>
        <w:shd w:val="clear" w:color="auto" w:fill="FFFFFF"/>
        <w:tabs>
          <w:tab w:val="left" w:leader="underscore" w:pos="4622"/>
          <w:tab w:val="left" w:pos="9356"/>
        </w:tabs>
        <w:autoSpaceDE w:val="0"/>
        <w:autoSpaceDN w:val="0"/>
        <w:adjustRightInd w:val="0"/>
        <w:contextualSpacing/>
        <w:jc w:val="center"/>
        <w:rPr>
          <w:lang w:eastAsia="ru-RU"/>
        </w:rPr>
      </w:pPr>
      <w:bookmarkStart w:id="35" w:name="_Hlk82514757"/>
      <w:r w:rsidRPr="001F79CF">
        <w:rPr>
          <w:lang w:eastAsia="ru-RU"/>
        </w:rPr>
        <w:t xml:space="preserve">погодження договірної ціни надання послуг згідно Договору надання послуг від </w:t>
      </w:r>
      <w:bookmarkStart w:id="36" w:name="_Hlk105496337"/>
      <w:bookmarkEnd w:id="32"/>
      <w:bookmarkEnd w:id="33"/>
      <w:bookmarkEnd w:id="35"/>
    </w:p>
    <w:p w14:paraId="19599004" w14:textId="7F868C0F" w:rsidR="009A12F2" w:rsidRPr="001F79CF" w:rsidRDefault="009A12F2" w:rsidP="009A12F2">
      <w:pPr>
        <w:jc w:val="center"/>
      </w:pPr>
      <w:r w:rsidRPr="001F79CF">
        <w:t>_____________ 202</w:t>
      </w:r>
      <w:r>
        <w:t>6</w:t>
      </w:r>
      <w:r w:rsidRPr="001F79CF">
        <w:t xml:space="preserve"> року № </w:t>
      </w:r>
      <w:r>
        <w:t>____________</w:t>
      </w:r>
    </w:p>
    <w:p w14:paraId="1BF6B3A2" w14:textId="77777777" w:rsidR="009A12F2" w:rsidRPr="001F79CF" w:rsidRDefault="009A12F2" w:rsidP="009A12F2">
      <w:pPr>
        <w:jc w:val="both"/>
        <w:rPr>
          <w:b/>
          <w:bCs/>
          <w:highlight w:val="yellow"/>
        </w:rPr>
      </w:pPr>
    </w:p>
    <w:p w14:paraId="625620F2" w14:textId="77777777" w:rsidR="009A12F2" w:rsidRPr="001F79CF" w:rsidRDefault="009A12F2" w:rsidP="009A12F2">
      <w:pPr>
        <w:ind w:firstLine="284"/>
        <w:jc w:val="both"/>
        <w:rPr>
          <w:bCs/>
        </w:rPr>
      </w:pPr>
      <w:r w:rsidRPr="001F79CF">
        <w:rPr>
          <w:b/>
          <w:bCs/>
        </w:rPr>
        <w:t xml:space="preserve">ДОЧІРНЄ ПІДПРИЄМСТВО «ПРАТ «НАК «НАДРА УКРАЇНИ» «УКРАЇНСЬКИЙ ГЕОЛОГІЧНИЙ НАУКОВО-ВИРОБНИЧИЙ ЦЕНТР», </w:t>
      </w:r>
      <w:r w:rsidRPr="001F79CF">
        <w:rPr>
          <w:bCs/>
        </w:rPr>
        <w:t xml:space="preserve">іменоване надалі </w:t>
      </w:r>
      <w:r w:rsidRPr="001F79CF">
        <w:rPr>
          <w:b/>
          <w:bCs/>
        </w:rPr>
        <w:t>Замовник,</w:t>
      </w:r>
      <w:r w:rsidRPr="001F79CF">
        <w:rPr>
          <w:bCs/>
        </w:rPr>
        <w:t xml:space="preserve"> в особі </w:t>
      </w:r>
      <w:r>
        <w:rPr>
          <w:bCs/>
        </w:rPr>
        <w:t>____________</w:t>
      </w:r>
      <w:r w:rsidRPr="001F79CF">
        <w:rPr>
          <w:bCs/>
        </w:rPr>
        <w:t xml:space="preserve"> , який діє на підставі </w:t>
      </w:r>
      <w:r>
        <w:rPr>
          <w:bCs/>
        </w:rPr>
        <w:t>__________________________</w:t>
      </w:r>
      <w:r w:rsidRPr="001F79CF">
        <w:rPr>
          <w:bCs/>
        </w:rPr>
        <w:t xml:space="preserve">, з однієї сторони, та </w:t>
      </w:r>
    </w:p>
    <w:p w14:paraId="1D3ACE9D" w14:textId="77777777" w:rsidR="009A12F2" w:rsidRPr="001F79CF" w:rsidRDefault="009A12F2" w:rsidP="009A12F2">
      <w:pPr>
        <w:widowControl w:val="0"/>
        <w:shd w:val="clear" w:color="auto" w:fill="FFFFFF"/>
        <w:tabs>
          <w:tab w:val="left" w:leader="underscore" w:pos="4622"/>
          <w:tab w:val="left" w:pos="9356"/>
        </w:tabs>
        <w:autoSpaceDE w:val="0"/>
        <w:autoSpaceDN w:val="0"/>
        <w:adjustRightInd w:val="0"/>
        <w:ind w:right="49" w:firstLine="284"/>
        <w:contextualSpacing/>
        <w:jc w:val="both"/>
      </w:pPr>
      <w:r>
        <w:rPr>
          <w:b/>
          <w:bCs/>
        </w:rPr>
        <w:t>_____________________________________________________________________________________________________________________</w:t>
      </w:r>
      <w:r w:rsidRPr="001F79CF">
        <w:rPr>
          <w:b/>
        </w:rPr>
        <w:t>,</w:t>
      </w:r>
      <w:r w:rsidRPr="001F79CF">
        <w:t xml:space="preserve"> іменоване надалі </w:t>
      </w:r>
      <w:r w:rsidRPr="001F79CF">
        <w:rPr>
          <w:b/>
        </w:rPr>
        <w:t>Виконавець</w:t>
      </w:r>
      <w:r w:rsidRPr="001F79CF">
        <w:t xml:space="preserve">, </w:t>
      </w:r>
      <w:r>
        <w:t>в особі</w:t>
      </w:r>
      <w:r w:rsidRPr="001F79CF">
        <w:t xml:space="preserve"> </w:t>
      </w:r>
      <w:r>
        <w:t>_________________________________________________________</w:t>
      </w:r>
      <w:r w:rsidRPr="001F79CF">
        <w:t>,</w:t>
      </w:r>
      <w:r w:rsidRPr="001F79CF">
        <w:rPr>
          <w:b/>
        </w:rPr>
        <w:t xml:space="preserve"> </w:t>
      </w:r>
      <w:r w:rsidRPr="001F79CF">
        <w:t xml:space="preserve">який діє на підставі </w:t>
      </w:r>
      <w:r>
        <w:t>__________</w:t>
      </w:r>
      <w:r w:rsidRPr="001F79CF">
        <w:t>, з іншої сторони</w:t>
      </w:r>
      <w:bookmarkEnd w:id="36"/>
      <w:r w:rsidRPr="001F79CF">
        <w:t>, підписали даний Протокол те, що:</w:t>
      </w:r>
    </w:p>
    <w:p w14:paraId="741529AF" w14:textId="77777777" w:rsidR="009A12F2" w:rsidRPr="001F79CF" w:rsidRDefault="009A12F2" w:rsidP="009A12F2">
      <w:pPr>
        <w:widowControl w:val="0"/>
        <w:shd w:val="clear" w:color="auto" w:fill="FFFFFF"/>
        <w:tabs>
          <w:tab w:val="left" w:leader="underscore" w:pos="4622"/>
          <w:tab w:val="left" w:pos="9356"/>
        </w:tabs>
        <w:autoSpaceDE w:val="0"/>
        <w:autoSpaceDN w:val="0"/>
        <w:adjustRightInd w:val="0"/>
        <w:ind w:right="49" w:firstLine="284"/>
        <w:contextualSpacing/>
        <w:jc w:val="both"/>
      </w:pPr>
    </w:p>
    <w:p w14:paraId="6AED17CE" w14:textId="77777777" w:rsidR="009A12F2" w:rsidRDefault="009A12F2" w:rsidP="009A12F2">
      <w:pPr>
        <w:widowControl w:val="0"/>
        <w:shd w:val="clear" w:color="auto" w:fill="FFFFFF"/>
        <w:autoSpaceDE w:val="0"/>
        <w:autoSpaceDN w:val="0"/>
        <w:adjustRightInd w:val="0"/>
        <w:ind w:firstLine="284"/>
        <w:contextualSpacing/>
        <w:jc w:val="both"/>
        <w:rPr>
          <w:lang w:eastAsia="ru-RU"/>
        </w:rPr>
      </w:pPr>
      <w:r w:rsidRPr="001F79CF">
        <w:rPr>
          <w:lang w:eastAsia="ru-RU"/>
        </w:rPr>
        <w:t xml:space="preserve">Відповідно до умов Договору надання послуг № </w:t>
      </w:r>
      <w:r>
        <w:rPr>
          <w:lang w:eastAsia="ru-RU"/>
        </w:rPr>
        <w:t>_______________</w:t>
      </w:r>
      <w:r w:rsidRPr="001F79CF">
        <w:rPr>
          <w:lang w:eastAsia="ru-RU"/>
        </w:rPr>
        <w:t xml:space="preserve"> від _______________ 2025 року Сторонами досягнута угода про погодження договірної ціни надання послуг у наступному розмірі:</w:t>
      </w:r>
    </w:p>
    <w:p w14:paraId="24B73625" w14:textId="77777777" w:rsidR="009A12F2" w:rsidRPr="001F79CF" w:rsidRDefault="009A12F2" w:rsidP="009A12F2">
      <w:pPr>
        <w:widowControl w:val="0"/>
        <w:shd w:val="clear" w:color="auto" w:fill="FFFFFF"/>
        <w:autoSpaceDE w:val="0"/>
        <w:autoSpaceDN w:val="0"/>
        <w:adjustRightInd w:val="0"/>
        <w:ind w:firstLine="284"/>
        <w:contextualSpacing/>
        <w:jc w:val="both"/>
        <w:rPr>
          <w:lang w:eastAsia="ru-RU"/>
        </w:rPr>
      </w:pPr>
    </w:p>
    <w:p w14:paraId="23A4EA1B" w14:textId="77777777" w:rsidR="009A12F2" w:rsidRPr="001F79CF" w:rsidRDefault="009A12F2" w:rsidP="009A12F2">
      <w:pPr>
        <w:widowControl w:val="0"/>
        <w:shd w:val="clear" w:color="auto" w:fill="FFFFFF"/>
        <w:autoSpaceDE w:val="0"/>
        <w:autoSpaceDN w:val="0"/>
        <w:adjustRightInd w:val="0"/>
        <w:ind w:firstLine="284"/>
        <w:contextualSpacing/>
        <w:jc w:val="both"/>
      </w:pPr>
      <w:r>
        <w:rPr>
          <w:lang w:eastAsia="ru-RU"/>
        </w:rPr>
        <w:t>_____________________________________________________________________________</w:t>
      </w:r>
    </w:p>
    <w:p w14:paraId="08B5DE49" w14:textId="77777777" w:rsidR="009A12F2" w:rsidRPr="001F79CF" w:rsidRDefault="009A12F2" w:rsidP="009A12F2">
      <w:pPr>
        <w:pStyle w:val="afd"/>
        <w:ind w:firstLine="284"/>
        <w:rPr>
          <w:rFonts w:cs="Times New Roman"/>
          <w:szCs w:val="24"/>
        </w:rPr>
      </w:pPr>
      <w:r w:rsidRPr="001F79CF">
        <w:rPr>
          <w:rFonts w:cs="Times New Roman"/>
          <w:szCs w:val="24"/>
        </w:rPr>
        <w:t xml:space="preserve">Вартість послуг, що надаються Виконавцем, складає </w:t>
      </w:r>
      <w:r>
        <w:rPr>
          <w:rFonts w:cs="Times New Roman"/>
          <w:szCs w:val="24"/>
        </w:rPr>
        <w:t>_________________</w:t>
      </w:r>
      <w:r w:rsidRPr="001F79CF">
        <w:rPr>
          <w:rFonts w:cs="Times New Roman"/>
          <w:szCs w:val="24"/>
        </w:rPr>
        <w:t>. (</w:t>
      </w:r>
      <w:r>
        <w:rPr>
          <w:rFonts w:cs="Times New Roman"/>
          <w:szCs w:val="24"/>
        </w:rPr>
        <w:t>________________________</w:t>
      </w:r>
      <w:r w:rsidRPr="001F79CF">
        <w:rPr>
          <w:rFonts w:cs="Times New Roman"/>
          <w:szCs w:val="24"/>
        </w:rPr>
        <w:t xml:space="preserve">), в тому числі ПДВ – </w:t>
      </w:r>
      <w:r>
        <w:rPr>
          <w:rFonts w:cs="Times New Roman"/>
          <w:szCs w:val="24"/>
        </w:rPr>
        <w:t>__________________</w:t>
      </w:r>
      <w:r w:rsidRPr="001F79CF">
        <w:rPr>
          <w:rFonts w:cs="Times New Roman"/>
          <w:szCs w:val="24"/>
        </w:rPr>
        <w:t xml:space="preserve">. </w:t>
      </w:r>
    </w:p>
    <w:p w14:paraId="441D4D24" w14:textId="77777777" w:rsidR="009A12F2" w:rsidRPr="001F79CF" w:rsidRDefault="009A12F2" w:rsidP="009A12F2">
      <w:pPr>
        <w:widowControl w:val="0"/>
        <w:shd w:val="clear" w:color="auto" w:fill="FFFFFF"/>
        <w:autoSpaceDE w:val="0"/>
        <w:autoSpaceDN w:val="0"/>
        <w:adjustRightInd w:val="0"/>
        <w:contextualSpacing/>
        <w:rPr>
          <w:lang w:eastAsia="ru-RU"/>
        </w:rPr>
      </w:pPr>
    </w:p>
    <w:p w14:paraId="332547E1" w14:textId="77777777" w:rsidR="009A12F2" w:rsidRPr="001F79CF" w:rsidRDefault="009A12F2" w:rsidP="009A12F2">
      <w:pPr>
        <w:widowControl w:val="0"/>
        <w:shd w:val="clear" w:color="auto" w:fill="FFFFFF"/>
        <w:autoSpaceDE w:val="0"/>
        <w:autoSpaceDN w:val="0"/>
        <w:adjustRightInd w:val="0"/>
        <w:ind w:firstLine="284"/>
        <w:contextualSpacing/>
        <w:rPr>
          <w:lang w:eastAsia="ru-RU"/>
        </w:rPr>
      </w:pPr>
      <w:r w:rsidRPr="001F79CF">
        <w:rPr>
          <w:lang w:eastAsia="ru-RU"/>
        </w:rPr>
        <w:t>Цей протокол є підставою для проведення взаємних розрахунків і платежів між Замовником та Виконавцем.</w:t>
      </w:r>
    </w:p>
    <w:p w14:paraId="3843487F"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1F79CF" w14:paraId="59E9B426" w14:textId="77777777" w:rsidTr="00D418EE">
        <w:trPr>
          <w:jc w:val="center"/>
        </w:trPr>
        <w:tc>
          <w:tcPr>
            <w:tcW w:w="4678" w:type="dxa"/>
          </w:tcPr>
          <w:p w14:paraId="08410E1A" w14:textId="77777777" w:rsidR="009A12F2" w:rsidRPr="001F79CF" w:rsidRDefault="009A12F2" w:rsidP="00D418EE">
            <w:pPr>
              <w:pStyle w:val="afd"/>
              <w:jc w:val="center"/>
              <w:rPr>
                <w:rFonts w:cs="Times New Roman"/>
                <w:b/>
                <w:szCs w:val="24"/>
              </w:rPr>
            </w:pPr>
            <w:r w:rsidRPr="001F79CF">
              <w:rPr>
                <w:rFonts w:cs="Times New Roman"/>
                <w:b/>
                <w:szCs w:val="24"/>
              </w:rPr>
              <w:t>ВИКОНАВЕЦЬ</w:t>
            </w:r>
          </w:p>
        </w:tc>
        <w:tc>
          <w:tcPr>
            <w:tcW w:w="4960" w:type="dxa"/>
          </w:tcPr>
          <w:p w14:paraId="42C6A661" w14:textId="77777777" w:rsidR="009A12F2" w:rsidRPr="001F79CF" w:rsidRDefault="009A12F2" w:rsidP="00D418EE">
            <w:pPr>
              <w:pStyle w:val="afd"/>
              <w:jc w:val="center"/>
              <w:rPr>
                <w:rFonts w:cs="Times New Roman"/>
                <w:b/>
                <w:szCs w:val="24"/>
              </w:rPr>
            </w:pPr>
            <w:r w:rsidRPr="001F79CF">
              <w:rPr>
                <w:rFonts w:cs="Times New Roman"/>
                <w:b/>
                <w:szCs w:val="24"/>
              </w:rPr>
              <w:t>ЗАМОВНИК</w:t>
            </w:r>
          </w:p>
        </w:tc>
      </w:tr>
      <w:tr w:rsidR="009A12F2" w:rsidRPr="001F79CF" w14:paraId="1D451F78" w14:textId="77777777" w:rsidTr="00D418EE">
        <w:trPr>
          <w:jc w:val="center"/>
        </w:trPr>
        <w:tc>
          <w:tcPr>
            <w:tcW w:w="4678" w:type="dxa"/>
          </w:tcPr>
          <w:p w14:paraId="75B0F8A2" w14:textId="77777777" w:rsidR="009A12F2" w:rsidRPr="001F79CF" w:rsidRDefault="009A12F2" w:rsidP="00D418EE">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_________________________________________________________________________________________________________________________________________________________________________________________</w:t>
            </w:r>
          </w:p>
          <w:p w14:paraId="213F4F19" w14:textId="77777777" w:rsidR="009A12F2" w:rsidRPr="001F79CF" w:rsidRDefault="009A12F2" w:rsidP="00D418EE">
            <w:pPr>
              <w:pStyle w:val="afd"/>
              <w:jc w:val="center"/>
              <w:rPr>
                <w:rFonts w:cs="Times New Roman"/>
                <w:b/>
                <w:szCs w:val="24"/>
              </w:rPr>
            </w:pPr>
          </w:p>
        </w:tc>
        <w:tc>
          <w:tcPr>
            <w:tcW w:w="4960" w:type="dxa"/>
          </w:tcPr>
          <w:p w14:paraId="14CA2975" w14:textId="77777777" w:rsidR="009A12F2" w:rsidRPr="001F79CF" w:rsidRDefault="009A12F2" w:rsidP="00D418EE">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2AA529E6" w14:textId="77777777" w:rsidR="009A12F2" w:rsidRPr="001F79CF" w:rsidRDefault="009A12F2" w:rsidP="00D418EE">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9A12F2" w:rsidRPr="001F79CF" w14:paraId="1B0D559B" w14:textId="77777777" w:rsidTr="00D418EE">
        <w:trPr>
          <w:jc w:val="center"/>
        </w:trPr>
        <w:tc>
          <w:tcPr>
            <w:tcW w:w="4678" w:type="dxa"/>
          </w:tcPr>
          <w:p w14:paraId="7FD4F9EF" w14:textId="77777777" w:rsidR="009A12F2" w:rsidRPr="001F79CF" w:rsidRDefault="009A12F2" w:rsidP="00D418EE">
            <w:pPr>
              <w:pStyle w:val="afd"/>
              <w:jc w:val="left"/>
              <w:rPr>
                <w:rFonts w:cs="Times New Roman"/>
                <w:b/>
                <w:szCs w:val="24"/>
              </w:rPr>
            </w:pPr>
            <w:r>
              <w:rPr>
                <w:rFonts w:cs="Times New Roman"/>
                <w:b/>
                <w:szCs w:val="24"/>
              </w:rPr>
              <w:t>_________________</w:t>
            </w:r>
          </w:p>
        </w:tc>
        <w:tc>
          <w:tcPr>
            <w:tcW w:w="4960" w:type="dxa"/>
          </w:tcPr>
          <w:p w14:paraId="288540A2" w14:textId="77777777" w:rsidR="009A12F2" w:rsidRPr="001F79CF" w:rsidRDefault="009A12F2" w:rsidP="00D418EE">
            <w:pPr>
              <w:rPr>
                <w:b/>
              </w:rPr>
            </w:pPr>
            <w:r>
              <w:rPr>
                <w:b/>
              </w:rPr>
              <w:t>_______________</w:t>
            </w:r>
          </w:p>
        </w:tc>
      </w:tr>
      <w:tr w:rsidR="009A12F2" w:rsidRPr="001F79CF" w14:paraId="31DE11AA" w14:textId="77777777" w:rsidTr="00D418EE">
        <w:trPr>
          <w:trHeight w:val="313"/>
          <w:jc w:val="center"/>
        </w:trPr>
        <w:tc>
          <w:tcPr>
            <w:tcW w:w="4678" w:type="dxa"/>
          </w:tcPr>
          <w:p w14:paraId="6999CB1C" w14:textId="77777777" w:rsidR="009A12F2" w:rsidRPr="001F79CF" w:rsidRDefault="009A12F2" w:rsidP="00D418EE">
            <w:pPr>
              <w:pStyle w:val="afd"/>
              <w:jc w:val="right"/>
              <w:rPr>
                <w:rFonts w:cs="Times New Roman"/>
                <w:b/>
                <w:szCs w:val="24"/>
              </w:rPr>
            </w:pPr>
          </w:p>
          <w:p w14:paraId="4C11ED07" w14:textId="77777777" w:rsidR="009A12F2" w:rsidRPr="001F79CF" w:rsidRDefault="009A12F2" w:rsidP="00D418EE">
            <w:pPr>
              <w:pStyle w:val="afd"/>
              <w:jc w:val="right"/>
              <w:rPr>
                <w:rFonts w:cs="Times New Roman"/>
                <w:b/>
                <w:szCs w:val="24"/>
              </w:rPr>
            </w:pPr>
            <w:r w:rsidRPr="001F79CF">
              <w:rPr>
                <w:rFonts w:cs="Times New Roman"/>
                <w:b/>
                <w:szCs w:val="24"/>
              </w:rPr>
              <w:t xml:space="preserve">/ </w:t>
            </w:r>
            <w:r>
              <w:rPr>
                <w:rFonts w:cs="Times New Roman"/>
                <w:b/>
                <w:szCs w:val="24"/>
              </w:rPr>
              <w:t>_______________________</w:t>
            </w:r>
            <w:r w:rsidRPr="001F79CF">
              <w:rPr>
                <w:rFonts w:cs="Times New Roman"/>
                <w:b/>
                <w:szCs w:val="24"/>
              </w:rPr>
              <w:t xml:space="preserve"> /</w:t>
            </w:r>
          </w:p>
        </w:tc>
        <w:tc>
          <w:tcPr>
            <w:tcW w:w="4960" w:type="dxa"/>
          </w:tcPr>
          <w:p w14:paraId="66BF090C" w14:textId="77777777" w:rsidR="009A12F2" w:rsidRPr="001F79CF" w:rsidRDefault="009A12F2" w:rsidP="00D418EE"/>
          <w:tbl>
            <w:tblPr>
              <w:tblW w:w="4960" w:type="dxa"/>
              <w:jc w:val="center"/>
              <w:tblLayout w:type="fixed"/>
              <w:tblLook w:val="04A0" w:firstRow="1" w:lastRow="0" w:firstColumn="1" w:lastColumn="0" w:noHBand="0" w:noVBand="1"/>
            </w:tblPr>
            <w:tblGrid>
              <w:gridCol w:w="4960"/>
            </w:tblGrid>
            <w:tr w:rsidR="009A12F2" w:rsidRPr="001F79CF" w14:paraId="4EA732AC" w14:textId="77777777" w:rsidTr="00D418EE">
              <w:trPr>
                <w:trHeight w:val="313"/>
                <w:jc w:val="center"/>
              </w:trPr>
              <w:tc>
                <w:tcPr>
                  <w:tcW w:w="4960" w:type="dxa"/>
                </w:tcPr>
                <w:p w14:paraId="49CAF397" w14:textId="77777777" w:rsidR="009A12F2" w:rsidRPr="001F79CF" w:rsidRDefault="009A12F2" w:rsidP="00D418EE">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w:t>
                  </w:r>
                  <w:r w:rsidRPr="001F79CF">
                    <w:rPr>
                      <w:rFonts w:cs="Times New Roman"/>
                      <w:b/>
                      <w:bCs/>
                      <w:szCs w:val="24"/>
                    </w:rPr>
                    <w:t xml:space="preserve"> </w:t>
                  </w:r>
                  <w:r w:rsidRPr="001F79CF">
                    <w:rPr>
                      <w:rFonts w:cs="Times New Roman"/>
                      <w:b/>
                      <w:szCs w:val="24"/>
                    </w:rPr>
                    <w:t>/</w:t>
                  </w:r>
                </w:p>
                <w:p w14:paraId="09EFC6B8" w14:textId="77777777" w:rsidR="009A12F2" w:rsidRPr="001F79CF" w:rsidRDefault="009A12F2" w:rsidP="00D418EE">
                  <w:pPr>
                    <w:rPr>
                      <w:b/>
                    </w:rPr>
                  </w:pPr>
                </w:p>
              </w:tc>
            </w:tr>
          </w:tbl>
          <w:p w14:paraId="7F4FC24D" w14:textId="77777777" w:rsidR="009A12F2" w:rsidRPr="001F79CF" w:rsidRDefault="009A12F2" w:rsidP="00D418EE">
            <w:pPr>
              <w:pStyle w:val="afd"/>
              <w:rPr>
                <w:rFonts w:cs="Times New Roman"/>
                <w:b/>
                <w:szCs w:val="24"/>
              </w:rPr>
            </w:pPr>
          </w:p>
        </w:tc>
      </w:tr>
    </w:tbl>
    <w:tbl>
      <w:tblPr>
        <w:tblW w:w="0" w:type="auto"/>
        <w:jc w:val="center"/>
        <w:tblLayout w:type="fixed"/>
        <w:tblLook w:val="04A0" w:firstRow="1" w:lastRow="0" w:firstColumn="1" w:lastColumn="0" w:noHBand="0" w:noVBand="1"/>
      </w:tblPr>
      <w:tblGrid>
        <w:gridCol w:w="4960"/>
      </w:tblGrid>
      <w:tr w:rsidR="009A12F2" w:rsidRPr="001F79CF" w14:paraId="6E536165" w14:textId="77777777" w:rsidTr="00D418EE">
        <w:trPr>
          <w:trHeight w:val="313"/>
          <w:jc w:val="center"/>
        </w:trPr>
        <w:tc>
          <w:tcPr>
            <w:tcW w:w="4960" w:type="dxa"/>
          </w:tcPr>
          <w:p w14:paraId="2F586CD1" w14:textId="77777777" w:rsidR="009A12F2" w:rsidRPr="001F79CF" w:rsidRDefault="009A12F2" w:rsidP="00D418EE">
            <w:pPr>
              <w:jc w:val="right"/>
              <w:rPr>
                <w:b/>
                <w:highlight w:val="yellow"/>
              </w:rPr>
            </w:pPr>
          </w:p>
        </w:tc>
      </w:tr>
    </w:tbl>
    <w:p w14:paraId="0FCC46DF"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p>
    <w:bookmarkEnd w:id="30"/>
    <w:bookmarkEnd w:id="34"/>
    <w:p w14:paraId="2AC79122" w14:textId="77777777" w:rsidR="009A12F2" w:rsidRPr="001F79CF" w:rsidRDefault="009A12F2" w:rsidP="009A12F2">
      <w:pPr>
        <w:rPr>
          <w:b/>
        </w:rPr>
      </w:pPr>
      <w:r w:rsidRPr="001F79CF">
        <w:rPr>
          <w:b/>
        </w:rPr>
        <w:br w:type="page"/>
      </w:r>
    </w:p>
    <w:p w14:paraId="4517A110" w14:textId="77777777" w:rsidR="009A12F2" w:rsidRPr="001F79CF" w:rsidRDefault="009A12F2" w:rsidP="009A12F2">
      <w:pPr>
        <w:jc w:val="right"/>
        <w:rPr>
          <w:b/>
          <w:bCs/>
        </w:rPr>
      </w:pPr>
      <w:bookmarkStart w:id="37" w:name="_Hlk120178453"/>
      <w:bookmarkStart w:id="38" w:name="_Hlk67772295"/>
      <w:r w:rsidRPr="001F79CF">
        <w:rPr>
          <w:b/>
          <w:bCs/>
        </w:rPr>
        <w:lastRenderedPageBreak/>
        <w:t>Додаток №2</w:t>
      </w:r>
    </w:p>
    <w:bookmarkEnd w:id="37"/>
    <w:bookmarkEnd w:id="38"/>
    <w:p w14:paraId="368AC93E" w14:textId="77777777" w:rsidR="009A12F2" w:rsidRPr="001F79CF" w:rsidRDefault="009A12F2" w:rsidP="009A12F2">
      <w:pPr>
        <w:jc w:val="right"/>
        <w:rPr>
          <w:b/>
          <w:bCs/>
        </w:rPr>
      </w:pPr>
      <w:r w:rsidRPr="001F79CF">
        <w:rPr>
          <w:b/>
          <w:bCs/>
        </w:rPr>
        <w:t xml:space="preserve">до Договору № </w:t>
      </w:r>
      <w:r>
        <w:rPr>
          <w:b/>
          <w:bCs/>
        </w:rPr>
        <w:t>________________</w:t>
      </w:r>
    </w:p>
    <w:p w14:paraId="05570E9E" w14:textId="46BEF332" w:rsidR="009A12F2" w:rsidRPr="001F79CF" w:rsidRDefault="009A12F2" w:rsidP="009A12F2">
      <w:pPr>
        <w:jc w:val="right"/>
        <w:rPr>
          <w:b/>
        </w:rPr>
      </w:pPr>
      <w:r w:rsidRPr="001F79CF">
        <w:rPr>
          <w:b/>
          <w:bCs/>
        </w:rPr>
        <w:t>____________ 202</w:t>
      </w:r>
      <w:r>
        <w:rPr>
          <w:b/>
          <w:bCs/>
        </w:rPr>
        <w:t>6</w:t>
      </w:r>
      <w:r w:rsidRPr="001F79CF">
        <w:rPr>
          <w:b/>
          <w:bCs/>
        </w:rPr>
        <w:t xml:space="preserve"> року</w:t>
      </w:r>
      <w:r w:rsidRPr="001F79CF">
        <w:rPr>
          <w:b/>
        </w:rPr>
        <w:t xml:space="preserve"> </w:t>
      </w:r>
    </w:p>
    <w:p w14:paraId="77D874A0" w14:textId="77777777" w:rsidR="009A12F2" w:rsidRPr="001F79CF" w:rsidRDefault="009A12F2" w:rsidP="009A12F2">
      <w:pPr>
        <w:jc w:val="center"/>
        <w:rPr>
          <w:b/>
        </w:rPr>
      </w:pPr>
    </w:p>
    <w:p w14:paraId="45FF04ED" w14:textId="77777777" w:rsidR="009A12F2" w:rsidRPr="001F79CF" w:rsidRDefault="009A12F2" w:rsidP="009A12F2">
      <w:pPr>
        <w:jc w:val="center"/>
        <w:rPr>
          <w:b/>
        </w:rPr>
      </w:pPr>
    </w:p>
    <w:p w14:paraId="636CDA07" w14:textId="77777777" w:rsidR="009A12F2" w:rsidRPr="001F79CF" w:rsidRDefault="009A12F2" w:rsidP="009A12F2">
      <w:pPr>
        <w:jc w:val="center"/>
        <w:rPr>
          <w:b/>
        </w:rPr>
      </w:pPr>
      <w:r w:rsidRPr="001F79CF">
        <w:rPr>
          <w:b/>
        </w:rPr>
        <w:t>КАРТА НАДАННЯ ПОСЛУГ</w:t>
      </w:r>
    </w:p>
    <w:p w14:paraId="61F527E4" w14:textId="77777777" w:rsidR="009A12F2" w:rsidRPr="001F79CF" w:rsidRDefault="009A12F2" w:rsidP="009A12F2">
      <w:pPr>
        <w:jc w:val="center"/>
        <w:rPr>
          <w:b/>
        </w:rPr>
      </w:pPr>
      <w:bookmarkStart w:id="39" w:name="_Hlk16893747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3832"/>
        <w:gridCol w:w="2268"/>
      </w:tblGrid>
      <w:tr w:rsidR="009A12F2" w:rsidRPr="009A12F2" w14:paraId="0A7A793D" w14:textId="77777777" w:rsidTr="00D418EE">
        <w:trPr>
          <w:cantSplit/>
          <w:jc w:val="center"/>
        </w:trPr>
        <w:tc>
          <w:tcPr>
            <w:tcW w:w="1696" w:type="dxa"/>
            <w:shd w:val="clear" w:color="000000" w:fill="BFBFBF"/>
            <w:noWrap/>
            <w:vAlign w:val="center"/>
            <w:hideMark/>
          </w:tcPr>
          <w:p w14:paraId="15083E82" w14:textId="77777777" w:rsidR="009A12F2" w:rsidRPr="009A12F2" w:rsidRDefault="009A12F2" w:rsidP="00D418EE">
            <w:pPr>
              <w:jc w:val="center"/>
              <w:rPr>
                <w:b/>
                <w:bCs/>
                <w:sz w:val="20"/>
                <w:szCs w:val="20"/>
                <w:lang w:eastAsia="ru-RU"/>
              </w:rPr>
            </w:pPr>
            <w:bookmarkStart w:id="40" w:name="_Hlk168937962"/>
            <w:r w:rsidRPr="009A12F2">
              <w:rPr>
                <w:b/>
                <w:bCs/>
                <w:sz w:val="20"/>
                <w:szCs w:val="20"/>
                <w:lang w:eastAsia="ru-RU"/>
              </w:rPr>
              <w:t>Відповідальний Суб`єкт</w:t>
            </w:r>
          </w:p>
        </w:tc>
        <w:tc>
          <w:tcPr>
            <w:tcW w:w="2127" w:type="dxa"/>
            <w:shd w:val="clear" w:color="000000" w:fill="BFBFBF"/>
            <w:vAlign w:val="center"/>
            <w:hideMark/>
          </w:tcPr>
          <w:p w14:paraId="7852AB2F" w14:textId="77777777" w:rsidR="009A12F2" w:rsidRPr="009A12F2" w:rsidRDefault="009A12F2" w:rsidP="00D418EE">
            <w:pPr>
              <w:jc w:val="center"/>
              <w:rPr>
                <w:b/>
                <w:bCs/>
                <w:sz w:val="20"/>
                <w:szCs w:val="20"/>
                <w:lang w:eastAsia="ru-RU"/>
              </w:rPr>
            </w:pPr>
            <w:r w:rsidRPr="009A12F2">
              <w:rPr>
                <w:b/>
                <w:bCs/>
                <w:sz w:val="20"/>
                <w:szCs w:val="20"/>
                <w:lang w:eastAsia="ru-RU"/>
              </w:rPr>
              <w:t>Тривалість виконання</w:t>
            </w:r>
          </w:p>
        </w:tc>
        <w:tc>
          <w:tcPr>
            <w:tcW w:w="3832" w:type="dxa"/>
            <w:shd w:val="clear" w:color="000000" w:fill="BFBFBF"/>
            <w:vAlign w:val="center"/>
            <w:hideMark/>
          </w:tcPr>
          <w:p w14:paraId="167E1F7D" w14:textId="77777777" w:rsidR="009A12F2" w:rsidRPr="009A12F2" w:rsidRDefault="009A12F2" w:rsidP="00D418EE">
            <w:pPr>
              <w:jc w:val="center"/>
              <w:rPr>
                <w:b/>
                <w:bCs/>
                <w:sz w:val="20"/>
                <w:szCs w:val="20"/>
                <w:lang w:eastAsia="ru-RU"/>
              </w:rPr>
            </w:pPr>
            <w:r w:rsidRPr="009A12F2">
              <w:rPr>
                <w:b/>
                <w:bCs/>
                <w:sz w:val="20"/>
                <w:szCs w:val="20"/>
                <w:lang w:eastAsia="ru-RU"/>
              </w:rPr>
              <w:t>Найменування послуги/дії/події, що закріплена/і за Відповідальним суб`єктом</w:t>
            </w:r>
          </w:p>
        </w:tc>
        <w:tc>
          <w:tcPr>
            <w:tcW w:w="2268" w:type="dxa"/>
            <w:shd w:val="clear" w:color="000000" w:fill="BFBFBF"/>
            <w:vAlign w:val="center"/>
          </w:tcPr>
          <w:p w14:paraId="7F8ACA29" w14:textId="77777777" w:rsidR="009A12F2" w:rsidRPr="009A12F2" w:rsidRDefault="009A12F2" w:rsidP="00D418EE">
            <w:pPr>
              <w:jc w:val="center"/>
              <w:rPr>
                <w:b/>
                <w:bCs/>
                <w:sz w:val="20"/>
                <w:szCs w:val="20"/>
                <w:lang w:eastAsia="ru-RU"/>
              </w:rPr>
            </w:pPr>
            <w:r w:rsidRPr="009A12F2">
              <w:rPr>
                <w:b/>
                <w:bCs/>
                <w:sz w:val="20"/>
                <w:szCs w:val="20"/>
                <w:lang w:eastAsia="ru-RU"/>
              </w:rPr>
              <w:t>Отриманий документ за результатом послуги/дії/події</w:t>
            </w:r>
          </w:p>
        </w:tc>
      </w:tr>
      <w:tr w:rsidR="009A12F2" w:rsidRPr="009A12F2" w14:paraId="735AB831" w14:textId="77777777" w:rsidTr="00D418EE">
        <w:trPr>
          <w:cantSplit/>
          <w:jc w:val="center"/>
        </w:trPr>
        <w:tc>
          <w:tcPr>
            <w:tcW w:w="1696" w:type="dxa"/>
            <w:shd w:val="clear" w:color="auto" w:fill="auto"/>
            <w:noWrap/>
            <w:vAlign w:val="center"/>
            <w:hideMark/>
          </w:tcPr>
          <w:p w14:paraId="1789D3D5" w14:textId="77777777" w:rsidR="009A12F2" w:rsidRPr="009A12F2" w:rsidRDefault="009A12F2" w:rsidP="00D418EE">
            <w:pPr>
              <w:jc w:val="center"/>
              <w:rPr>
                <w:sz w:val="20"/>
                <w:szCs w:val="20"/>
                <w:lang w:eastAsia="ru-RU"/>
              </w:rPr>
            </w:pPr>
            <w:r w:rsidRPr="009A12F2">
              <w:rPr>
                <w:sz w:val="20"/>
                <w:szCs w:val="20"/>
                <w:lang w:eastAsia="ru-RU"/>
              </w:rPr>
              <w:t>Замовник</w:t>
            </w:r>
          </w:p>
        </w:tc>
        <w:tc>
          <w:tcPr>
            <w:tcW w:w="2127" w:type="dxa"/>
            <w:shd w:val="clear" w:color="auto" w:fill="auto"/>
            <w:vAlign w:val="center"/>
            <w:hideMark/>
          </w:tcPr>
          <w:p w14:paraId="1D904E79"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441F455C" w14:textId="77777777" w:rsidR="009A12F2" w:rsidRPr="009A12F2" w:rsidRDefault="009A12F2" w:rsidP="00D418EE">
            <w:pPr>
              <w:jc w:val="center"/>
              <w:rPr>
                <w:sz w:val="20"/>
                <w:szCs w:val="20"/>
                <w:lang w:eastAsia="ru-RU"/>
              </w:rPr>
            </w:pPr>
            <w:r w:rsidRPr="009A12F2">
              <w:rPr>
                <w:sz w:val="20"/>
                <w:szCs w:val="20"/>
                <w:lang w:eastAsia="ru-RU"/>
              </w:rPr>
              <w:t>Надання Виконавцю необхідної інформації/документів про Плановану діяльність відповідно до Додатку 3.</w:t>
            </w:r>
          </w:p>
        </w:tc>
        <w:tc>
          <w:tcPr>
            <w:tcW w:w="2268" w:type="dxa"/>
            <w:vAlign w:val="center"/>
          </w:tcPr>
          <w:p w14:paraId="7EB4A63F" w14:textId="77777777" w:rsidR="009A12F2" w:rsidRPr="009A12F2" w:rsidRDefault="009A12F2" w:rsidP="00D418EE">
            <w:pPr>
              <w:jc w:val="center"/>
              <w:rPr>
                <w:sz w:val="20"/>
                <w:szCs w:val="20"/>
                <w:lang w:eastAsia="ru-RU"/>
              </w:rPr>
            </w:pPr>
          </w:p>
        </w:tc>
      </w:tr>
      <w:tr w:rsidR="009A12F2" w:rsidRPr="009A12F2" w14:paraId="78C9475D" w14:textId="77777777" w:rsidTr="00D418EE">
        <w:trPr>
          <w:cantSplit/>
          <w:jc w:val="center"/>
        </w:trPr>
        <w:tc>
          <w:tcPr>
            <w:tcW w:w="1696" w:type="dxa"/>
            <w:shd w:val="clear" w:color="auto" w:fill="auto"/>
            <w:noWrap/>
            <w:vAlign w:val="center"/>
            <w:hideMark/>
          </w:tcPr>
          <w:p w14:paraId="7A5932FF"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vAlign w:val="center"/>
            <w:hideMark/>
          </w:tcPr>
          <w:p w14:paraId="4B0662F0"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4F0E663B" w14:textId="77777777" w:rsidR="009A12F2" w:rsidRPr="009A12F2" w:rsidRDefault="009A12F2" w:rsidP="00D418EE">
            <w:pPr>
              <w:jc w:val="center"/>
              <w:rPr>
                <w:sz w:val="20"/>
                <w:szCs w:val="20"/>
                <w:lang w:eastAsia="ru-RU"/>
              </w:rPr>
            </w:pPr>
            <w:r w:rsidRPr="009A12F2">
              <w:rPr>
                <w:sz w:val="20"/>
                <w:szCs w:val="20"/>
                <w:lang w:eastAsia="ru-RU"/>
              </w:rPr>
              <w:t xml:space="preserve">Підготовка Повідомлення </w:t>
            </w:r>
            <w:r w:rsidRPr="009A12F2">
              <w:rPr>
                <w:bCs/>
                <w:sz w:val="20"/>
                <w:szCs w:val="20"/>
                <w:lang w:eastAsia="ru-RU"/>
              </w:rPr>
              <w:t xml:space="preserve">про плановану діяльність (далі Повідомлення), передача Замовнику в </w:t>
            </w:r>
            <w:r w:rsidRPr="009A12F2">
              <w:rPr>
                <w:sz w:val="20"/>
                <w:szCs w:val="20"/>
                <w:lang w:eastAsia="ru-RU"/>
              </w:rPr>
              <w:t>електронному вигляді на ознайомлення та узгодження.</w:t>
            </w:r>
          </w:p>
        </w:tc>
        <w:tc>
          <w:tcPr>
            <w:tcW w:w="2268" w:type="dxa"/>
            <w:vAlign w:val="center"/>
          </w:tcPr>
          <w:p w14:paraId="7674C57D" w14:textId="77777777" w:rsidR="009A12F2" w:rsidRPr="009A12F2" w:rsidRDefault="009A12F2" w:rsidP="00D418EE">
            <w:pPr>
              <w:jc w:val="center"/>
              <w:rPr>
                <w:sz w:val="20"/>
                <w:szCs w:val="20"/>
                <w:lang w:eastAsia="ru-RU"/>
              </w:rPr>
            </w:pPr>
            <w:r w:rsidRPr="009A12F2">
              <w:rPr>
                <w:sz w:val="20"/>
                <w:szCs w:val="20"/>
                <w:lang w:eastAsia="ru-RU"/>
              </w:rPr>
              <w:t>Повідомлення</w:t>
            </w:r>
          </w:p>
        </w:tc>
      </w:tr>
      <w:tr w:rsidR="009A12F2" w:rsidRPr="009A12F2" w14:paraId="16A982FD" w14:textId="77777777" w:rsidTr="00D418EE">
        <w:trPr>
          <w:cantSplit/>
          <w:jc w:val="center"/>
        </w:trPr>
        <w:tc>
          <w:tcPr>
            <w:tcW w:w="1696" w:type="dxa"/>
            <w:shd w:val="clear" w:color="auto" w:fill="auto"/>
            <w:noWrap/>
            <w:vAlign w:val="center"/>
          </w:tcPr>
          <w:p w14:paraId="5CC3BDD5"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5C5688BE" w14:textId="77777777" w:rsidR="009A12F2" w:rsidRPr="009A12F2" w:rsidRDefault="009A12F2" w:rsidP="00D418EE">
            <w:pPr>
              <w:jc w:val="center"/>
              <w:rPr>
                <w:sz w:val="20"/>
                <w:szCs w:val="20"/>
                <w:lang w:eastAsia="ru-RU"/>
              </w:rPr>
            </w:pPr>
            <w:r w:rsidRPr="009A12F2">
              <w:rPr>
                <w:sz w:val="20"/>
                <w:szCs w:val="20"/>
                <w:lang w:eastAsia="ru-RU"/>
              </w:rPr>
              <w:t>Суб`єкт ОВД</w:t>
            </w:r>
          </w:p>
        </w:tc>
        <w:tc>
          <w:tcPr>
            <w:tcW w:w="2127" w:type="dxa"/>
            <w:shd w:val="clear" w:color="auto" w:fill="auto"/>
            <w:noWrap/>
            <w:vAlign w:val="center"/>
          </w:tcPr>
          <w:p w14:paraId="7EC8BE3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636DC22" w14:textId="77777777" w:rsidR="009A12F2" w:rsidRPr="009A12F2" w:rsidRDefault="009A12F2" w:rsidP="00D418EE">
            <w:pPr>
              <w:jc w:val="center"/>
              <w:rPr>
                <w:sz w:val="20"/>
                <w:szCs w:val="20"/>
                <w:lang w:eastAsia="ru-RU"/>
              </w:rPr>
            </w:pPr>
            <w:r w:rsidRPr="009A12F2">
              <w:rPr>
                <w:sz w:val="20"/>
                <w:szCs w:val="20"/>
                <w:lang w:eastAsia="ru-RU"/>
              </w:rPr>
              <w:t>Погодження Повідомлення</w:t>
            </w:r>
          </w:p>
        </w:tc>
        <w:tc>
          <w:tcPr>
            <w:tcW w:w="2268" w:type="dxa"/>
            <w:vAlign w:val="center"/>
          </w:tcPr>
          <w:p w14:paraId="31A80A8D" w14:textId="77777777" w:rsidR="009A12F2" w:rsidRPr="009A12F2" w:rsidRDefault="009A12F2" w:rsidP="00D418EE">
            <w:pPr>
              <w:jc w:val="center"/>
              <w:rPr>
                <w:sz w:val="20"/>
                <w:szCs w:val="20"/>
                <w:lang w:eastAsia="ru-RU"/>
              </w:rPr>
            </w:pPr>
          </w:p>
        </w:tc>
      </w:tr>
      <w:tr w:rsidR="009A12F2" w:rsidRPr="009A12F2" w14:paraId="2BC5910F" w14:textId="77777777" w:rsidTr="00D418EE">
        <w:trPr>
          <w:cantSplit/>
          <w:jc w:val="center"/>
        </w:trPr>
        <w:tc>
          <w:tcPr>
            <w:tcW w:w="1696" w:type="dxa"/>
            <w:shd w:val="clear" w:color="auto" w:fill="auto"/>
            <w:noWrap/>
            <w:vAlign w:val="center"/>
            <w:hideMark/>
          </w:tcPr>
          <w:p w14:paraId="0012ED7E"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712DBC7C" w14:textId="77777777" w:rsidR="009A12F2" w:rsidRPr="009A12F2" w:rsidRDefault="009A12F2" w:rsidP="00D418EE">
            <w:pPr>
              <w:jc w:val="center"/>
              <w:rPr>
                <w:sz w:val="20"/>
                <w:szCs w:val="20"/>
                <w:lang w:eastAsia="ru-RU"/>
              </w:rPr>
            </w:pPr>
            <w:r w:rsidRPr="009A12F2">
              <w:rPr>
                <w:sz w:val="20"/>
                <w:szCs w:val="20"/>
                <w:lang w:eastAsia="ru-RU"/>
              </w:rPr>
              <w:t>Виконавець/ Суб`єкт ОВД</w:t>
            </w:r>
          </w:p>
          <w:p w14:paraId="02A4C65B" w14:textId="77777777" w:rsidR="009A12F2" w:rsidRPr="009A12F2" w:rsidRDefault="009A12F2" w:rsidP="00D418EE">
            <w:pPr>
              <w:jc w:val="center"/>
              <w:rPr>
                <w:sz w:val="20"/>
                <w:szCs w:val="20"/>
                <w:lang w:eastAsia="ru-RU"/>
              </w:rPr>
            </w:pPr>
          </w:p>
        </w:tc>
        <w:tc>
          <w:tcPr>
            <w:tcW w:w="2127" w:type="dxa"/>
            <w:shd w:val="clear" w:color="auto" w:fill="auto"/>
            <w:noWrap/>
            <w:vAlign w:val="center"/>
            <w:hideMark/>
          </w:tcPr>
          <w:p w14:paraId="065A4224"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4FA81195" w14:textId="77777777" w:rsidR="009A12F2" w:rsidRPr="009A12F2" w:rsidRDefault="009A12F2" w:rsidP="00D418EE">
            <w:pPr>
              <w:jc w:val="center"/>
              <w:rPr>
                <w:sz w:val="20"/>
                <w:szCs w:val="20"/>
                <w:lang w:eastAsia="ru-RU"/>
              </w:rPr>
            </w:pPr>
            <w:r w:rsidRPr="009A12F2">
              <w:rPr>
                <w:sz w:val="20"/>
                <w:szCs w:val="20"/>
                <w:lang w:eastAsia="ru-RU"/>
              </w:rPr>
              <w:t>Повідомлення УО про намір провадити плановану діяльність та оцінку її впливу на довкілля шляхом заповнення форми Повідомлення засобами Єдиного реєстру з оцінки впливу на довкілля</w:t>
            </w:r>
          </w:p>
        </w:tc>
        <w:tc>
          <w:tcPr>
            <w:tcW w:w="2268" w:type="dxa"/>
            <w:vAlign w:val="center"/>
          </w:tcPr>
          <w:p w14:paraId="7DB75BEE" w14:textId="77777777" w:rsidR="009A12F2" w:rsidRPr="009A12F2" w:rsidRDefault="009A12F2" w:rsidP="00D418EE">
            <w:pPr>
              <w:jc w:val="center"/>
              <w:rPr>
                <w:sz w:val="20"/>
                <w:szCs w:val="20"/>
                <w:lang w:eastAsia="ru-RU"/>
              </w:rPr>
            </w:pPr>
            <w:r w:rsidRPr="009A12F2">
              <w:rPr>
                <w:sz w:val="20"/>
                <w:szCs w:val="20"/>
                <w:lang w:eastAsia="ru-RU"/>
              </w:rPr>
              <w:t>Оприлюднене Повідомлення в Єдиному реєстрі ОВД</w:t>
            </w:r>
          </w:p>
          <w:p w14:paraId="7E4EB012" w14:textId="77777777" w:rsidR="009A12F2" w:rsidRPr="009A12F2" w:rsidRDefault="009A12F2" w:rsidP="00D418EE">
            <w:pPr>
              <w:jc w:val="center"/>
              <w:rPr>
                <w:sz w:val="20"/>
                <w:szCs w:val="20"/>
                <w:lang w:eastAsia="ru-RU"/>
              </w:rPr>
            </w:pPr>
            <w:r w:rsidRPr="009A12F2">
              <w:rPr>
                <w:sz w:val="20"/>
                <w:szCs w:val="20"/>
                <w:lang w:eastAsia="ru-RU"/>
              </w:rPr>
              <w:t>з отриманням реєстраційного номера</w:t>
            </w:r>
          </w:p>
        </w:tc>
      </w:tr>
      <w:tr w:rsidR="009A12F2" w:rsidRPr="009A12F2" w14:paraId="2A56505B" w14:textId="77777777" w:rsidTr="00D418EE">
        <w:trPr>
          <w:cantSplit/>
          <w:jc w:val="center"/>
        </w:trPr>
        <w:tc>
          <w:tcPr>
            <w:tcW w:w="1696" w:type="dxa"/>
            <w:shd w:val="clear" w:color="auto" w:fill="auto"/>
            <w:noWrap/>
            <w:vAlign w:val="center"/>
            <w:hideMark/>
          </w:tcPr>
          <w:p w14:paraId="555AC34A"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val="restart"/>
            <w:shd w:val="clear" w:color="auto" w:fill="auto"/>
            <w:vAlign w:val="center"/>
            <w:hideMark/>
          </w:tcPr>
          <w:p w14:paraId="1602DBB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06B4535A" w14:textId="77777777" w:rsidR="009A12F2" w:rsidRPr="009A12F2" w:rsidRDefault="009A12F2" w:rsidP="00D418EE">
            <w:pPr>
              <w:jc w:val="center"/>
              <w:rPr>
                <w:sz w:val="20"/>
                <w:szCs w:val="20"/>
                <w:lang w:eastAsia="ru-RU"/>
              </w:rPr>
            </w:pPr>
            <w:r w:rsidRPr="009A12F2">
              <w:rPr>
                <w:sz w:val="20"/>
                <w:szCs w:val="20"/>
                <w:lang w:eastAsia="ru-RU"/>
              </w:rPr>
              <w:t>Організація, публікації Повідомлення в двох засобах масової інформації (ЗМІ)</w:t>
            </w:r>
          </w:p>
        </w:tc>
        <w:tc>
          <w:tcPr>
            <w:tcW w:w="2268" w:type="dxa"/>
            <w:vMerge w:val="restart"/>
            <w:vAlign w:val="center"/>
          </w:tcPr>
          <w:p w14:paraId="4EEE62EF" w14:textId="77777777" w:rsidR="009A12F2" w:rsidRPr="009A12F2" w:rsidRDefault="009A12F2" w:rsidP="00D418EE">
            <w:pPr>
              <w:jc w:val="center"/>
              <w:rPr>
                <w:sz w:val="20"/>
                <w:szCs w:val="20"/>
                <w:lang w:eastAsia="ru-RU"/>
              </w:rPr>
            </w:pPr>
            <w:r w:rsidRPr="009A12F2">
              <w:rPr>
                <w:bCs/>
                <w:sz w:val="20"/>
                <w:szCs w:val="20"/>
                <w:lang w:eastAsia="ru-RU"/>
              </w:rPr>
              <w:t>2 газети з публікацією Повідомлення</w:t>
            </w:r>
          </w:p>
        </w:tc>
      </w:tr>
      <w:tr w:rsidR="009A12F2" w:rsidRPr="009A12F2" w14:paraId="5D8323CA" w14:textId="77777777" w:rsidTr="00D418EE">
        <w:trPr>
          <w:cantSplit/>
          <w:jc w:val="center"/>
        </w:trPr>
        <w:tc>
          <w:tcPr>
            <w:tcW w:w="1696" w:type="dxa"/>
            <w:shd w:val="clear" w:color="auto" w:fill="auto"/>
            <w:noWrap/>
            <w:vAlign w:val="center"/>
          </w:tcPr>
          <w:p w14:paraId="4C556B41"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shd w:val="clear" w:color="auto" w:fill="auto"/>
            <w:vAlign w:val="center"/>
          </w:tcPr>
          <w:p w14:paraId="04007F4C"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2220428E" w14:textId="77777777" w:rsidR="009A12F2" w:rsidRPr="009A12F2" w:rsidRDefault="009A12F2" w:rsidP="00D418EE">
            <w:pPr>
              <w:jc w:val="center"/>
              <w:rPr>
                <w:sz w:val="20"/>
                <w:szCs w:val="20"/>
                <w:lang w:eastAsia="ru-RU"/>
              </w:rPr>
            </w:pPr>
            <w:r w:rsidRPr="009A12F2">
              <w:rPr>
                <w:sz w:val="20"/>
                <w:szCs w:val="20"/>
                <w:lang w:eastAsia="ru-RU"/>
              </w:rPr>
              <w:t>Оплата, публікацій Повідомлення в двох засобах масової інформації (ЗМІ)</w:t>
            </w:r>
          </w:p>
        </w:tc>
        <w:tc>
          <w:tcPr>
            <w:tcW w:w="2268" w:type="dxa"/>
            <w:vMerge/>
            <w:vAlign w:val="center"/>
          </w:tcPr>
          <w:p w14:paraId="4AA6010D" w14:textId="77777777" w:rsidR="009A12F2" w:rsidRPr="009A12F2" w:rsidRDefault="009A12F2" w:rsidP="00D418EE">
            <w:pPr>
              <w:jc w:val="center"/>
              <w:rPr>
                <w:bCs/>
                <w:sz w:val="20"/>
                <w:szCs w:val="20"/>
                <w:lang w:eastAsia="ru-RU"/>
              </w:rPr>
            </w:pPr>
          </w:p>
        </w:tc>
      </w:tr>
      <w:tr w:rsidR="009A12F2" w:rsidRPr="009A12F2" w14:paraId="4B6D0F85" w14:textId="77777777" w:rsidTr="00D418EE">
        <w:trPr>
          <w:cantSplit/>
          <w:jc w:val="center"/>
        </w:trPr>
        <w:tc>
          <w:tcPr>
            <w:tcW w:w="1696" w:type="dxa"/>
            <w:shd w:val="clear" w:color="auto" w:fill="auto"/>
            <w:noWrap/>
            <w:vAlign w:val="center"/>
          </w:tcPr>
          <w:p w14:paraId="0B00F4F2"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vAlign w:val="center"/>
          </w:tcPr>
          <w:p w14:paraId="3EC1A55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25F16BCD" w14:textId="77777777" w:rsidR="009A12F2" w:rsidRPr="009A12F2" w:rsidRDefault="009A12F2" w:rsidP="00D418EE">
            <w:pPr>
              <w:jc w:val="center"/>
              <w:rPr>
                <w:sz w:val="20"/>
                <w:szCs w:val="20"/>
                <w:lang w:eastAsia="ru-RU"/>
              </w:rPr>
            </w:pPr>
            <w:r w:rsidRPr="009A12F2">
              <w:rPr>
                <w:sz w:val="20"/>
                <w:szCs w:val="20"/>
                <w:lang w:eastAsia="ru-RU"/>
              </w:rPr>
              <w:t>Оприлюднення Повідомлення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2268" w:type="dxa"/>
            <w:vAlign w:val="center"/>
          </w:tcPr>
          <w:p w14:paraId="39C165D9" w14:textId="77777777" w:rsidR="009A12F2" w:rsidRPr="009A12F2" w:rsidRDefault="009A12F2" w:rsidP="00D418EE">
            <w:pPr>
              <w:jc w:val="center"/>
              <w:rPr>
                <w:sz w:val="20"/>
                <w:szCs w:val="20"/>
                <w:lang w:eastAsia="ru-RU"/>
              </w:rPr>
            </w:pPr>
            <w:r w:rsidRPr="009A12F2">
              <w:rPr>
                <w:sz w:val="20"/>
                <w:szCs w:val="20"/>
                <w:lang w:eastAsia="ru-RU"/>
              </w:rPr>
              <w:t>Матеріали фотофіксації розміщених примірників Повідомлення</w:t>
            </w:r>
          </w:p>
        </w:tc>
      </w:tr>
      <w:tr w:rsidR="009A12F2" w:rsidRPr="009A12F2" w14:paraId="0AF14181" w14:textId="77777777" w:rsidTr="00D418EE">
        <w:trPr>
          <w:cantSplit/>
          <w:jc w:val="center"/>
        </w:trPr>
        <w:tc>
          <w:tcPr>
            <w:tcW w:w="1696" w:type="dxa"/>
            <w:shd w:val="clear" w:color="auto" w:fill="auto"/>
            <w:noWrap/>
            <w:vAlign w:val="center"/>
          </w:tcPr>
          <w:p w14:paraId="31F94B6B"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vAlign w:val="center"/>
          </w:tcPr>
          <w:p w14:paraId="43CF0324"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7B8498D" w14:textId="77777777" w:rsidR="009A12F2" w:rsidRPr="009A12F2" w:rsidRDefault="009A12F2" w:rsidP="00D418EE">
            <w:pPr>
              <w:jc w:val="center"/>
              <w:rPr>
                <w:sz w:val="20"/>
                <w:szCs w:val="20"/>
                <w:lang w:eastAsia="ru-RU"/>
              </w:rPr>
            </w:pPr>
            <w:r w:rsidRPr="009A12F2">
              <w:rPr>
                <w:sz w:val="20"/>
                <w:szCs w:val="20"/>
                <w:lang w:eastAsia="ru-RU"/>
              </w:rPr>
              <w:t>Громадські обговорення Повідомлення. Початок підготовки проекту Звіту з ОВД Виконавцем</w:t>
            </w:r>
          </w:p>
        </w:tc>
        <w:tc>
          <w:tcPr>
            <w:tcW w:w="2268" w:type="dxa"/>
            <w:vAlign w:val="center"/>
          </w:tcPr>
          <w:p w14:paraId="73EA9F61" w14:textId="77777777" w:rsidR="009A12F2" w:rsidRPr="009A12F2" w:rsidRDefault="009A12F2" w:rsidP="00D418EE">
            <w:pPr>
              <w:jc w:val="center"/>
              <w:rPr>
                <w:bCs/>
                <w:sz w:val="20"/>
                <w:szCs w:val="20"/>
                <w:lang w:eastAsia="ru-RU"/>
              </w:rPr>
            </w:pPr>
          </w:p>
        </w:tc>
      </w:tr>
      <w:tr w:rsidR="009A12F2" w:rsidRPr="009A12F2" w14:paraId="130B6588" w14:textId="77777777" w:rsidTr="00D418EE">
        <w:trPr>
          <w:cantSplit/>
          <w:jc w:val="center"/>
        </w:trPr>
        <w:tc>
          <w:tcPr>
            <w:tcW w:w="1696" w:type="dxa"/>
            <w:shd w:val="clear" w:color="auto" w:fill="auto"/>
            <w:noWrap/>
            <w:vAlign w:val="center"/>
            <w:hideMark/>
          </w:tcPr>
          <w:p w14:paraId="646AAFAD" w14:textId="77777777" w:rsidR="009A12F2" w:rsidRPr="009A12F2" w:rsidRDefault="009A12F2" w:rsidP="00D418EE">
            <w:pPr>
              <w:jc w:val="center"/>
              <w:rPr>
                <w:sz w:val="20"/>
                <w:szCs w:val="20"/>
                <w:lang w:eastAsia="ru-RU"/>
              </w:rPr>
            </w:pPr>
            <w:r w:rsidRPr="009A12F2">
              <w:rPr>
                <w:sz w:val="20"/>
                <w:szCs w:val="20"/>
                <w:lang w:eastAsia="ru-RU"/>
              </w:rPr>
              <w:t>УО</w:t>
            </w:r>
          </w:p>
        </w:tc>
        <w:tc>
          <w:tcPr>
            <w:tcW w:w="2127" w:type="dxa"/>
            <w:shd w:val="clear" w:color="auto" w:fill="auto"/>
            <w:vAlign w:val="center"/>
            <w:hideMark/>
          </w:tcPr>
          <w:p w14:paraId="6BE27A6E" w14:textId="77777777" w:rsidR="009A12F2" w:rsidRPr="009A12F2" w:rsidRDefault="009A12F2" w:rsidP="00D418EE">
            <w:pPr>
              <w:jc w:val="center"/>
              <w:rPr>
                <w:bCs/>
                <w:color w:val="000000" w:themeColor="text1"/>
                <w:sz w:val="20"/>
                <w:szCs w:val="20"/>
                <w:lang w:eastAsia="ru-RU"/>
              </w:rPr>
            </w:pPr>
          </w:p>
        </w:tc>
        <w:tc>
          <w:tcPr>
            <w:tcW w:w="3832" w:type="dxa"/>
            <w:shd w:val="clear" w:color="auto" w:fill="auto"/>
            <w:vAlign w:val="center"/>
            <w:hideMark/>
          </w:tcPr>
          <w:p w14:paraId="6A7FAE17" w14:textId="77777777" w:rsidR="009A12F2" w:rsidRPr="009A12F2" w:rsidRDefault="009A12F2" w:rsidP="00D418EE">
            <w:pPr>
              <w:jc w:val="center"/>
              <w:rPr>
                <w:sz w:val="20"/>
                <w:szCs w:val="20"/>
                <w:lang w:eastAsia="ru-RU"/>
              </w:rPr>
            </w:pPr>
            <w:r w:rsidRPr="009A12F2">
              <w:rPr>
                <w:sz w:val="20"/>
                <w:szCs w:val="20"/>
                <w:lang w:eastAsia="ru-RU"/>
              </w:rPr>
              <w:t xml:space="preserve">Отримання та оприлюднення листа щодо зауважень громадськості </w:t>
            </w:r>
          </w:p>
          <w:p w14:paraId="3F46AA5B" w14:textId="77777777" w:rsidR="009A12F2" w:rsidRPr="009A12F2" w:rsidRDefault="009A12F2" w:rsidP="00D418EE">
            <w:pPr>
              <w:jc w:val="center"/>
              <w:rPr>
                <w:sz w:val="20"/>
                <w:szCs w:val="20"/>
                <w:lang w:eastAsia="ru-RU"/>
              </w:rPr>
            </w:pPr>
            <w:r w:rsidRPr="009A12F2">
              <w:rPr>
                <w:sz w:val="20"/>
                <w:szCs w:val="20"/>
                <w:lang w:eastAsia="ru-RU"/>
              </w:rPr>
              <w:t>(або їх відсутності)</w:t>
            </w:r>
          </w:p>
        </w:tc>
        <w:tc>
          <w:tcPr>
            <w:tcW w:w="2268" w:type="dxa"/>
            <w:vAlign w:val="center"/>
          </w:tcPr>
          <w:p w14:paraId="15024485" w14:textId="77777777" w:rsidR="009A12F2" w:rsidRPr="009A12F2" w:rsidRDefault="009A12F2" w:rsidP="00D418EE">
            <w:pPr>
              <w:jc w:val="center"/>
              <w:rPr>
                <w:sz w:val="20"/>
                <w:szCs w:val="20"/>
                <w:lang w:eastAsia="ru-RU"/>
              </w:rPr>
            </w:pPr>
            <w:r w:rsidRPr="009A12F2">
              <w:rPr>
                <w:sz w:val="20"/>
                <w:szCs w:val="20"/>
                <w:lang w:eastAsia="ru-RU"/>
              </w:rPr>
              <w:t>Ініціативи громадськості (за наявності), Лист УО стосовно отримання ініціатив (звернень) громадськості</w:t>
            </w:r>
          </w:p>
        </w:tc>
      </w:tr>
      <w:tr w:rsidR="009A12F2" w:rsidRPr="009A12F2" w14:paraId="0B22D961" w14:textId="77777777" w:rsidTr="00D418EE">
        <w:trPr>
          <w:cantSplit/>
          <w:jc w:val="center"/>
        </w:trPr>
        <w:tc>
          <w:tcPr>
            <w:tcW w:w="1696" w:type="dxa"/>
            <w:shd w:val="clear" w:color="auto" w:fill="auto"/>
            <w:noWrap/>
            <w:vAlign w:val="center"/>
            <w:hideMark/>
          </w:tcPr>
          <w:p w14:paraId="3742C343" w14:textId="77777777" w:rsidR="009A12F2" w:rsidRPr="009A12F2" w:rsidRDefault="009A12F2" w:rsidP="00D418EE">
            <w:pPr>
              <w:jc w:val="center"/>
              <w:rPr>
                <w:sz w:val="20"/>
                <w:szCs w:val="20"/>
                <w:lang w:eastAsia="ru-RU"/>
              </w:rPr>
            </w:pPr>
            <w:r w:rsidRPr="009A12F2">
              <w:rPr>
                <w:sz w:val="20"/>
                <w:szCs w:val="20"/>
                <w:lang w:eastAsia="ru-RU"/>
              </w:rPr>
              <w:lastRenderedPageBreak/>
              <w:t>Виконавець</w:t>
            </w:r>
          </w:p>
        </w:tc>
        <w:tc>
          <w:tcPr>
            <w:tcW w:w="2127" w:type="dxa"/>
            <w:vMerge w:val="restart"/>
            <w:shd w:val="clear" w:color="auto" w:fill="auto"/>
            <w:vAlign w:val="center"/>
            <w:hideMark/>
          </w:tcPr>
          <w:p w14:paraId="1749A54D"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hideMark/>
          </w:tcPr>
          <w:p w14:paraId="7F574B24" w14:textId="77777777" w:rsidR="009A12F2" w:rsidRPr="009A12F2" w:rsidRDefault="009A12F2" w:rsidP="00D418EE">
            <w:pPr>
              <w:jc w:val="center"/>
              <w:rPr>
                <w:sz w:val="20"/>
                <w:szCs w:val="20"/>
                <w:lang w:eastAsia="ru-RU"/>
              </w:rPr>
            </w:pPr>
            <w:r w:rsidRPr="009A12F2">
              <w:rPr>
                <w:sz w:val="20"/>
                <w:szCs w:val="20"/>
                <w:lang w:eastAsia="ru-RU"/>
              </w:rPr>
              <w:t>Підготовка електронного та паперового варіантів відповідей щодо врахування або обґрунтування неврахування пропозицій, зауважень та вимог громадськості, передача Замовнику для розміщення в Єдиному реєстрі ОВД.</w:t>
            </w:r>
          </w:p>
          <w:p w14:paraId="52EAB1EB" w14:textId="77777777" w:rsidR="009A12F2" w:rsidRPr="009A12F2" w:rsidRDefault="009A12F2" w:rsidP="00D418EE">
            <w:pPr>
              <w:jc w:val="center"/>
              <w:rPr>
                <w:sz w:val="20"/>
                <w:szCs w:val="20"/>
                <w:lang w:eastAsia="ru-RU"/>
              </w:rPr>
            </w:pPr>
            <w:r w:rsidRPr="009A12F2">
              <w:rPr>
                <w:sz w:val="20"/>
                <w:szCs w:val="20"/>
                <w:lang w:eastAsia="ru-RU"/>
              </w:rPr>
              <w:t>Консультації Замовника щодо внесення відповідних змін до Звіту з ОВД.</w:t>
            </w:r>
          </w:p>
        </w:tc>
        <w:tc>
          <w:tcPr>
            <w:tcW w:w="2268" w:type="dxa"/>
            <w:vAlign w:val="center"/>
          </w:tcPr>
          <w:p w14:paraId="10B8585E" w14:textId="77777777" w:rsidR="009A12F2" w:rsidRPr="009A12F2" w:rsidRDefault="009A12F2" w:rsidP="00D418EE">
            <w:pPr>
              <w:jc w:val="center"/>
              <w:rPr>
                <w:sz w:val="20"/>
                <w:szCs w:val="20"/>
                <w:lang w:eastAsia="ru-RU"/>
              </w:rPr>
            </w:pPr>
            <w:r w:rsidRPr="009A12F2">
              <w:rPr>
                <w:sz w:val="20"/>
                <w:szCs w:val="20"/>
                <w:lang w:eastAsia="ru-RU"/>
              </w:rPr>
              <w:t>Електронні та/або письмові відповіді щодо врахування або неврахування пропозицій, зауважень та вимог громадськості (за наявності)</w:t>
            </w:r>
          </w:p>
        </w:tc>
      </w:tr>
      <w:tr w:rsidR="009A12F2" w:rsidRPr="009A12F2" w14:paraId="005BE1EA" w14:textId="77777777" w:rsidTr="00D418EE">
        <w:trPr>
          <w:cantSplit/>
          <w:jc w:val="center"/>
        </w:trPr>
        <w:tc>
          <w:tcPr>
            <w:tcW w:w="1696" w:type="dxa"/>
            <w:shd w:val="clear" w:color="auto" w:fill="auto"/>
            <w:noWrap/>
            <w:vAlign w:val="center"/>
          </w:tcPr>
          <w:p w14:paraId="52FA1FCD"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shd w:val="clear" w:color="auto" w:fill="auto"/>
            <w:vAlign w:val="center"/>
          </w:tcPr>
          <w:p w14:paraId="60A2D2D6"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617F5400" w14:textId="77777777" w:rsidR="009A12F2" w:rsidRPr="009A12F2" w:rsidRDefault="009A12F2" w:rsidP="00D418EE">
            <w:pPr>
              <w:jc w:val="center"/>
              <w:rPr>
                <w:sz w:val="20"/>
                <w:szCs w:val="20"/>
                <w:lang w:eastAsia="ru-RU"/>
              </w:rPr>
            </w:pPr>
            <w:r w:rsidRPr="009A12F2">
              <w:rPr>
                <w:sz w:val="20"/>
                <w:szCs w:val="20"/>
                <w:lang w:eastAsia="ru-RU"/>
              </w:rPr>
              <w:t xml:space="preserve">Надання Замовнику </w:t>
            </w:r>
            <w:r w:rsidRPr="009A12F2">
              <w:rPr>
                <w:sz w:val="20"/>
                <w:szCs w:val="20"/>
              </w:rPr>
              <w:t>Звіту з ОВД,</w:t>
            </w:r>
            <w:r w:rsidRPr="009A12F2">
              <w:rPr>
                <w:sz w:val="20"/>
                <w:szCs w:val="20"/>
                <w:lang w:eastAsia="ru-RU"/>
              </w:rPr>
              <w:t xml:space="preserve"> з урахуванням або обґрунтуванням неврахування пропозицій, зауважень та вимог, на ознайомлення/узгодження;</w:t>
            </w:r>
          </w:p>
          <w:p w14:paraId="6CC6724B" w14:textId="77777777" w:rsidR="009A12F2" w:rsidRPr="009A12F2" w:rsidRDefault="009A12F2" w:rsidP="00D418EE">
            <w:pPr>
              <w:jc w:val="center"/>
              <w:rPr>
                <w:sz w:val="20"/>
                <w:szCs w:val="20"/>
                <w:lang w:eastAsia="ru-RU"/>
              </w:rPr>
            </w:pPr>
            <w:r w:rsidRPr="009A12F2">
              <w:rPr>
                <w:sz w:val="20"/>
                <w:szCs w:val="20"/>
                <w:lang w:eastAsia="ru-RU"/>
              </w:rPr>
              <w:t xml:space="preserve">підготовка та надання </w:t>
            </w:r>
            <w:r w:rsidRPr="009A12F2">
              <w:rPr>
                <w:bCs/>
                <w:sz w:val="20"/>
                <w:szCs w:val="20"/>
                <w:lang w:eastAsia="ru-RU"/>
              </w:rPr>
              <w:t>Оголошення про початок громадського обговорення Звіту з ОВД (далі Оголошення)</w:t>
            </w:r>
          </w:p>
        </w:tc>
        <w:tc>
          <w:tcPr>
            <w:tcW w:w="2268" w:type="dxa"/>
            <w:vAlign w:val="center"/>
          </w:tcPr>
          <w:p w14:paraId="141B8F79" w14:textId="77777777" w:rsidR="009A12F2" w:rsidRPr="009A12F2" w:rsidRDefault="009A12F2" w:rsidP="00D418EE">
            <w:pPr>
              <w:jc w:val="center"/>
              <w:rPr>
                <w:sz w:val="20"/>
                <w:szCs w:val="20"/>
                <w:lang w:eastAsia="ru-RU"/>
              </w:rPr>
            </w:pPr>
            <w:r w:rsidRPr="009A12F2">
              <w:rPr>
                <w:bCs/>
                <w:sz w:val="20"/>
                <w:szCs w:val="20"/>
                <w:lang w:eastAsia="ru-RU"/>
              </w:rPr>
              <w:t xml:space="preserve">Звіт </w:t>
            </w:r>
            <w:r w:rsidRPr="009A12F2">
              <w:rPr>
                <w:sz w:val="20"/>
                <w:szCs w:val="20"/>
              </w:rPr>
              <w:t>з ОВД</w:t>
            </w:r>
            <w:r w:rsidRPr="009A12F2">
              <w:rPr>
                <w:bCs/>
                <w:sz w:val="20"/>
                <w:szCs w:val="20"/>
                <w:lang w:eastAsia="ru-RU"/>
              </w:rPr>
              <w:t xml:space="preserve"> та </w:t>
            </w:r>
            <w:r w:rsidRPr="009A12F2">
              <w:rPr>
                <w:sz w:val="20"/>
                <w:szCs w:val="20"/>
                <w:lang w:eastAsia="ru-RU"/>
              </w:rPr>
              <w:t>Оголошення в електронному вигляді</w:t>
            </w:r>
          </w:p>
        </w:tc>
      </w:tr>
      <w:tr w:rsidR="009A12F2" w:rsidRPr="009A12F2" w14:paraId="60984EF6" w14:textId="77777777" w:rsidTr="00D418EE">
        <w:trPr>
          <w:cantSplit/>
          <w:jc w:val="center"/>
        </w:trPr>
        <w:tc>
          <w:tcPr>
            <w:tcW w:w="1696" w:type="dxa"/>
            <w:shd w:val="clear" w:color="auto" w:fill="auto"/>
            <w:noWrap/>
            <w:vAlign w:val="center"/>
          </w:tcPr>
          <w:p w14:paraId="5FF67006"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shd w:val="clear" w:color="auto" w:fill="auto"/>
            <w:vAlign w:val="center"/>
          </w:tcPr>
          <w:p w14:paraId="0C3481D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55667118" w14:textId="77777777" w:rsidR="009A12F2" w:rsidRPr="009A12F2" w:rsidRDefault="009A12F2" w:rsidP="00D418EE">
            <w:pPr>
              <w:jc w:val="center"/>
              <w:rPr>
                <w:sz w:val="20"/>
                <w:szCs w:val="20"/>
                <w:lang w:eastAsia="ru-RU"/>
              </w:rPr>
            </w:pPr>
            <w:r w:rsidRPr="009A12F2">
              <w:rPr>
                <w:sz w:val="20"/>
                <w:szCs w:val="20"/>
                <w:lang w:eastAsia="ru-RU"/>
              </w:rPr>
              <w:t>Укладення Виконавцем з УО або Організатором громадських слухань договору про громадські обговорення, оплата Виконавцем за ГО</w:t>
            </w:r>
          </w:p>
        </w:tc>
        <w:tc>
          <w:tcPr>
            <w:tcW w:w="2268" w:type="dxa"/>
            <w:vAlign w:val="center"/>
          </w:tcPr>
          <w:p w14:paraId="560D8AF2" w14:textId="77777777" w:rsidR="009A12F2" w:rsidRPr="009A12F2" w:rsidRDefault="009A12F2" w:rsidP="00D418EE">
            <w:pPr>
              <w:jc w:val="center"/>
              <w:rPr>
                <w:bCs/>
                <w:sz w:val="20"/>
                <w:szCs w:val="20"/>
                <w:lang w:eastAsia="ru-RU"/>
              </w:rPr>
            </w:pPr>
            <w:r w:rsidRPr="009A12F2">
              <w:rPr>
                <w:bCs/>
                <w:sz w:val="20"/>
                <w:szCs w:val="20"/>
                <w:lang w:eastAsia="ru-RU"/>
              </w:rPr>
              <w:t>Договір на ГО; Платіжне доручення (оплата за ГО)</w:t>
            </w:r>
          </w:p>
        </w:tc>
      </w:tr>
      <w:tr w:rsidR="009A12F2" w:rsidRPr="009A12F2" w14:paraId="110AF680" w14:textId="77777777" w:rsidTr="00D418EE">
        <w:trPr>
          <w:cantSplit/>
          <w:jc w:val="center"/>
        </w:trPr>
        <w:tc>
          <w:tcPr>
            <w:tcW w:w="1696" w:type="dxa"/>
            <w:shd w:val="clear" w:color="auto" w:fill="auto"/>
            <w:noWrap/>
            <w:vAlign w:val="center"/>
          </w:tcPr>
          <w:p w14:paraId="4E1A2688"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5C451036" w14:textId="77777777" w:rsidR="009A12F2" w:rsidRPr="009A12F2" w:rsidRDefault="009A12F2" w:rsidP="00D418EE">
            <w:pPr>
              <w:jc w:val="center"/>
              <w:rPr>
                <w:sz w:val="20"/>
                <w:szCs w:val="20"/>
                <w:lang w:eastAsia="ru-RU"/>
              </w:rPr>
            </w:pPr>
            <w:r w:rsidRPr="009A12F2">
              <w:rPr>
                <w:sz w:val="20"/>
                <w:szCs w:val="20"/>
                <w:lang w:eastAsia="ru-RU"/>
              </w:rPr>
              <w:t>Суб`єкт ОВД</w:t>
            </w:r>
          </w:p>
          <w:p w14:paraId="608BDB88" w14:textId="77777777" w:rsidR="009A12F2" w:rsidRPr="009A12F2" w:rsidRDefault="009A12F2" w:rsidP="00D418EE">
            <w:pPr>
              <w:jc w:val="center"/>
              <w:rPr>
                <w:sz w:val="20"/>
                <w:szCs w:val="20"/>
                <w:lang w:eastAsia="ru-RU"/>
              </w:rPr>
            </w:pPr>
          </w:p>
        </w:tc>
        <w:tc>
          <w:tcPr>
            <w:tcW w:w="2127" w:type="dxa"/>
            <w:shd w:val="clear" w:color="auto" w:fill="auto"/>
            <w:vAlign w:val="center"/>
          </w:tcPr>
          <w:p w14:paraId="7071CA2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5865C4B0" w14:textId="77777777" w:rsidR="009A12F2" w:rsidRPr="009A12F2" w:rsidRDefault="009A12F2" w:rsidP="00D418EE">
            <w:pPr>
              <w:jc w:val="center"/>
              <w:rPr>
                <w:sz w:val="20"/>
                <w:szCs w:val="20"/>
                <w:lang w:eastAsia="ru-RU"/>
              </w:rPr>
            </w:pPr>
            <w:r w:rsidRPr="009A12F2">
              <w:rPr>
                <w:sz w:val="20"/>
                <w:szCs w:val="20"/>
                <w:lang w:eastAsia="ru-RU"/>
              </w:rPr>
              <w:t xml:space="preserve">Погодження </w:t>
            </w:r>
            <w:proofErr w:type="spellStart"/>
            <w:r w:rsidRPr="009A12F2">
              <w:rPr>
                <w:sz w:val="20"/>
                <w:szCs w:val="20"/>
                <w:lang w:eastAsia="ru-RU"/>
              </w:rPr>
              <w:t>проєкту</w:t>
            </w:r>
            <w:proofErr w:type="spellEnd"/>
            <w:r w:rsidRPr="009A12F2">
              <w:rPr>
                <w:sz w:val="20"/>
                <w:szCs w:val="20"/>
                <w:lang w:eastAsia="ru-RU"/>
              </w:rPr>
              <w:t xml:space="preserve"> Звіту з ОВД та Оголошення</w:t>
            </w:r>
          </w:p>
        </w:tc>
        <w:tc>
          <w:tcPr>
            <w:tcW w:w="2268" w:type="dxa"/>
            <w:vAlign w:val="center"/>
          </w:tcPr>
          <w:p w14:paraId="53377186" w14:textId="77777777" w:rsidR="009A12F2" w:rsidRPr="009A12F2" w:rsidRDefault="009A12F2" w:rsidP="00D418EE">
            <w:pPr>
              <w:jc w:val="center"/>
              <w:rPr>
                <w:bCs/>
                <w:sz w:val="20"/>
                <w:szCs w:val="20"/>
                <w:lang w:eastAsia="ru-RU"/>
              </w:rPr>
            </w:pPr>
          </w:p>
        </w:tc>
      </w:tr>
      <w:tr w:rsidR="009A12F2" w:rsidRPr="009A12F2" w14:paraId="362DC7D0" w14:textId="77777777" w:rsidTr="00D418EE">
        <w:trPr>
          <w:cantSplit/>
          <w:jc w:val="center"/>
        </w:trPr>
        <w:tc>
          <w:tcPr>
            <w:tcW w:w="1696" w:type="dxa"/>
            <w:shd w:val="clear" w:color="auto" w:fill="auto"/>
            <w:noWrap/>
            <w:vAlign w:val="center"/>
            <w:hideMark/>
          </w:tcPr>
          <w:p w14:paraId="6C9F57A7" w14:textId="77777777" w:rsidR="009A12F2" w:rsidRPr="009A12F2" w:rsidRDefault="009A12F2" w:rsidP="00D418EE">
            <w:pPr>
              <w:jc w:val="center"/>
              <w:rPr>
                <w:sz w:val="20"/>
                <w:szCs w:val="20"/>
                <w:lang w:eastAsia="ru-RU"/>
              </w:rPr>
            </w:pPr>
            <w:r w:rsidRPr="009A12F2">
              <w:rPr>
                <w:sz w:val="20"/>
                <w:szCs w:val="20"/>
                <w:lang w:eastAsia="ru-RU"/>
              </w:rPr>
              <w:t>Замовник/</w:t>
            </w:r>
          </w:p>
          <w:p w14:paraId="37F282A0" w14:textId="77777777" w:rsidR="009A12F2" w:rsidRPr="009A12F2" w:rsidRDefault="009A12F2" w:rsidP="00D418EE">
            <w:pPr>
              <w:jc w:val="center"/>
              <w:rPr>
                <w:sz w:val="20"/>
                <w:szCs w:val="20"/>
                <w:lang w:eastAsia="ru-RU"/>
              </w:rPr>
            </w:pPr>
            <w:r w:rsidRPr="009A12F2">
              <w:rPr>
                <w:sz w:val="20"/>
                <w:szCs w:val="20"/>
                <w:lang w:eastAsia="ru-RU"/>
              </w:rPr>
              <w:t>Виконавець</w:t>
            </w:r>
          </w:p>
          <w:p w14:paraId="6D8A0FC3" w14:textId="77777777" w:rsidR="009A12F2" w:rsidRPr="009A12F2" w:rsidRDefault="009A12F2" w:rsidP="00D418EE">
            <w:pPr>
              <w:jc w:val="center"/>
              <w:rPr>
                <w:sz w:val="20"/>
                <w:szCs w:val="20"/>
                <w:lang w:eastAsia="ru-RU"/>
              </w:rPr>
            </w:pPr>
            <w:r w:rsidRPr="009A12F2">
              <w:rPr>
                <w:sz w:val="20"/>
                <w:szCs w:val="20"/>
                <w:lang w:eastAsia="ru-RU"/>
              </w:rPr>
              <w:t>Суб`єкт ОВД</w:t>
            </w:r>
          </w:p>
          <w:p w14:paraId="648B8B4C" w14:textId="77777777" w:rsidR="009A12F2" w:rsidRPr="009A12F2" w:rsidRDefault="009A12F2" w:rsidP="00D418EE">
            <w:pPr>
              <w:jc w:val="center"/>
              <w:rPr>
                <w:sz w:val="20"/>
                <w:szCs w:val="20"/>
                <w:lang w:eastAsia="ru-RU"/>
              </w:rPr>
            </w:pPr>
          </w:p>
        </w:tc>
        <w:tc>
          <w:tcPr>
            <w:tcW w:w="2127" w:type="dxa"/>
            <w:shd w:val="clear" w:color="auto" w:fill="auto"/>
            <w:noWrap/>
            <w:vAlign w:val="center"/>
            <w:hideMark/>
          </w:tcPr>
          <w:p w14:paraId="586BCC55" w14:textId="77777777" w:rsidR="009A12F2" w:rsidRPr="009A12F2" w:rsidRDefault="009A12F2" w:rsidP="00D418EE">
            <w:pPr>
              <w:ind w:left="-113" w:right="-108"/>
              <w:jc w:val="center"/>
              <w:rPr>
                <w:color w:val="000000" w:themeColor="text1"/>
                <w:sz w:val="20"/>
                <w:szCs w:val="20"/>
                <w:lang w:eastAsia="ru-RU"/>
              </w:rPr>
            </w:pPr>
          </w:p>
        </w:tc>
        <w:tc>
          <w:tcPr>
            <w:tcW w:w="3832" w:type="dxa"/>
            <w:shd w:val="clear" w:color="auto" w:fill="auto"/>
            <w:vAlign w:val="center"/>
            <w:hideMark/>
          </w:tcPr>
          <w:p w14:paraId="3A8ABE08" w14:textId="77777777" w:rsidR="009A12F2" w:rsidRPr="009A12F2" w:rsidRDefault="009A12F2" w:rsidP="00D418EE">
            <w:pPr>
              <w:jc w:val="center"/>
              <w:rPr>
                <w:sz w:val="20"/>
                <w:szCs w:val="20"/>
                <w:lang w:eastAsia="ru-RU"/>
              </w:rPr>
            </w:pPr>
            <w:r w:rsidRPr="009A12F2">
              <w:rPr>
                <w:sz w:val="20"/>
                <w:szCs w:val="20"/>
                <w:lang w:eastAsia="ru-RU"/>
              </w:rPr>
              <w:t>Подання Звіту з ОВД в електронній формі засобами Єдиного реєстру з оцінки впливу на довкілля.</w:t>
            </w:r>
          </w:p>
          <w:p w14:paraId="77A91AFC" w14:textId="77777777" w:rsidR="009A12F2" w:rsidRPr="009A12F2" w:rsidRDefault="009A12F2" w:rsidP="00D418EE">
            <w:pPr>
              <w:jc w:val="center"/>
              <w:rPr>
                <w:sz w:val="20"/>
                <w:szCs w:val="20"/>
                <w:lang w:eastAsia="ru-RU"/>
              </w:rPr>
            </w:pPr>
            <w:r w:rsidRPr="009A12F2">
              <w:rPr>
                <w:sz w:val="20"/>
                <w:szCs w:val="20"/>
                <w:lang w:eastAsia="ru-RU"/>
              </w:rPr>
              <w:t>Подання Оголошення про початок громадського обговорення Звіту з ОВД шляхом заповнення форми засобами Єдиного реєстру з оцінки впливу на довкілля</w:t>
            </w:r>
          </w:p>
        </w:tc>
        <w:tc>
          <w:tcPr>
            <w:tcW w:w="2268" w:type="dxa"/>
            <w:vAlign w:val="center"/>
          </w:tcPr>
          <w:p w14:paraId="2D7D2CD6" w14:textId="77777777" w:rsidR="009A12F2" w:rsidRPr="009A12F2" w:rsidRDefault="009A12F2" w:rsidP="00D418EE">
            <w:pPr>
              <w:jc w:val="center"/>
              <w:rPr>
                <w:sz w:val="20"/>
                <w:szCs w:val="20"/>
                <w:lang w:eastAsia="ru-RU"/>
              </w:rPr>
            </w:pPr>
            <w:r w:rsidRPr="009A12F2">
              <w:rPr>
                <w:sz w:val="20"/>
                <w:szCs w:val="20"/>
                <w:lang w:eastAsia="ru-RU"/>
              </w:rPr>
              <w:t>Оприлюднені в Єдиному реєстрі ОВД Звіт з ОВД, Оголошення, відомості щодо врахування пропозицій громадськості (за наявності)</w:t>
            </w:r>
          </w:p>
        </w:tc>
      </w:tr>
      <w:tr w:rsidR="009A12F2" w:rsidRPr="009A12F2" w14:paraId="0ED3F59E" w14:textId="77777777" w:rsidTr="00D418EE">
        <w:trPr>
          <w:cantSplit/>
          <w:jc w:val="center"/>
        </w:trPr>
        <w:tc>
          <w:tcPr>
            <w:tcW w:w="1696" w:type="dxa"/>
            <w:shd w:val="clear" w:color="auto" w:fill="auto"/>
            <w:noWrap/>
            <w:vAlign w:val="center"/>
          </w:tcPr>
          <w:p w14:paraId="155747A3"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vMerge w:val="restart"/>
            <w:shd w:val="clear" w:color="auto" w:fill="auto"/>
            <w:noWrap/>
            <w:vAlign w:val="center"/>
          </w:tcPr>
          <w:p w14:paraId="50640038"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2769538A" w14:textId="77777777" w:rsidR="009A12F2" w:rsidRPr="009A12F2" w:rsidRDefault="009A12F2" w:rsidP="00D418EE">
            <w:pPr>
              <w:jc w:val="center"/>
              <w:rPr>
                <w:sz w:val="20"/>
                <w:szCs w:val="20"/>
                <w:lang w:eastAsia="ru-RU"/>
              </w:rPr>
            </w:pPr>
            <w:r w:rsidRPr="009A12F2">
              <w:rPr>
                <w:sz w:val="20"/>
                <w:szCs w:val="20"/>
                <w:lang w:eastAsia="ru-RU"/>
              </w:rPr>
              <w:t>Організація, публікації Оголошення в двох ЗМІ.</w:t>
            </w:r>
          </w:p>
        </w:tc>
        <w:tc>
          <w:tcPr>
            <w:tcW w:w="2268" w:type="dxa"/>
            <w:vAlign w:val="center"/>
          </w:tcPr>
          <w:p w14:paraId="0EB69DE4" w14:textId="77777777" w:rsidR="009A12F2" w:rsidRPr="009A12F2" w:rsidRDefault="009A12F2" w:rsidP="00D418EE">
            <w:pPr>
              <w:jc w:val="center"/>
              <w:rPr>
                <w:sz w:val="20"/>
                <w:szCs w:val="20"/>
                <w:lang w:eastAsia="ru-RU"/>
              </w:rPr>
            </w:pPr>
            <w:r w:rsidRPr="009A12F2">
              <w:rPr>
                <w:sz w:val="20"/>
                <w:szCs w:val="20"/>
                <w:lang w:eastAsia="ru-RU"/>
              </w:rPr>
              <w:t>2 газети з публікацією Оголошення</w:t>
            </w:r>
          </w:p>
        </w:tc>
      </w:tr>
      <w:tr w:rsidR="009A12F2" w:rsidRPr="009A12F2" w14:paraId="3EB64B7F" w14:textId="77777777" w:rsidTr="00D418EE">
        <w:trPr>
          <w:cantSplit/>
          <w:jc w:val="center"/>
        </w:trPr>
        <w:tc>
          <w:tcPr>
            <w:tcW w:w="1696" w:type="dxa"/>
            <w:shd w:val="clear" w:color="auto" w:fill="auto"/>
            <w:noWrap/>
            <w:vAlign w:val="center"/>
          </w:tcPr>
          <w:p w14:paraId="7482744E" w14:textId="77777777" w:rsidR="009A12F2" w:rsidRPr="009A12F2" w:rsidRDefault="009A12F2" w:rsidP="00D418EE">
            <w:pPr>
              <w:jc w:val="center"/>
              <w:rPr>
                <w:sz w:val="20"/>
                <w:szCs w:val="20"/>
                <w:lang w:eastAsia="ru-RU"/>
              </w:rPr>
            </w:pPr>
            <w:r w:rsidRPr="009A12F2">
              <w:rPr>
                <w:sz w:val="20"/>
                <w:szCs w:val="20"/>
                <w:lang w:eastAsia="ru-RU"/>
              </w:rPr>
              <w:t xml:space="preserve">Виконавець </w:t>
            </w:r>
          </w:p>
        </w:tc>
        <w:tc>
          <w:tcPr>
            <w:tcW w:w="2127" w:type="dxa"/>
            <w:vMerge/>
            <w:shd w:val="clear" w:color="auto" w:fill="auto"/>
            <w:noWrap/>
            <w:vAlign w:val="center"/>
          </w:tcPr>
          <w:p w14:paraId="4BB4C03B"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03F86D9" w14:textId="77777777" w:rsidR="009A12F2" w:rsidRPr="009A12F2" w:rsidRDefault="009A12F2" w:rsidP="00D418EE">
            <w:pPr>
              <w:jc w:val="center"/>
              <w:rPr>
                <w:sz w:val="20"/>
                <w:szCs w:val="20"/>
                <w:lang w:eastAsia="ru-RU"/>
              </w:rPr>
            </w:pPr>
            <w:r w:rsidRPr="009A12F2">
              <w:rPr>
                <w:sz w:val="20"/>
                <w:szCs w:val="20"/>
                <w:lang w:eastAsia="ru-RU"/>
              </w:rPr>
              <w:t>Оплата, публікацій Оголошення в двох ЗМІ.</w:t>
            </w:r>
          </w:p>
        </w:tc>
        <w:tc>
          <w:tcPr>
            <w:tcW w:w="2268" w:type="dxa"/>
            <w:vAlign w:val="center"/>
          </w:tcPr>
          <w:p w14:paraId="502536DB" w14:textId="77777777" w:rsidR="009A12F2" w:rsidRPr="009A12F2" w:rsidRDefault="009A12F2" w:rsidP="00D418EE">
            <w:pPr>
              <w:jc w:val="center"/>
              <w:rPr>
                <w:sz w:val="20"/>
                <w:szCs w:val="20"/>
                <w:lang w:eastAsia="ru-RU"/>
              </w:rPr>
            </w:pPr>
          </w:p>
        </w:tc>
      </w:tr>
      <w:tr w:rsidR="009A12F2" w:rsidRPr="009A12F2" w14:paraId="6CD16B93" w14:textId="77777777" w:rsidTr="00D418EE">
        <w:trPr>
          <w:cantSplit/>
          <w:jc w:val="center"/>
        </w:trPr>
        <w:tc>
          <w:tcPr>
            <w:tcW w:w="1696" w:type="dxa"/>
            <w:shd w:val="clear" w:color="auto" w:fill="auto"/>
            <w:noWrap/>
            <w:vAlign w:val="center"/>
          </w:tcPr>
          <w:p w14:paraId="727B1C1A"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noWrap/>
            <w:vAlign w:val="center"/>
          </w:tcPr>
          <w:p w14:paraId="77F210E5"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1C7F2059" w14:textId="77777777" w:rsidR="009A12F2" w:rsidRPr="009A12F2" w:rsidRDefault="009A12F2" w:rsidP="00D418EE">
            <w:pPr>
              <w:jc w:val="center"/>
              <w:rPr>
                <w:sz w:val="20"/>
                <w:szCs w:val="20"/>
                <w:lang w:eastAsia="ru-RU"/>
              </w:rPr>
            </w:pPr>
            <w:r w:rsidRPr="009A12F2">
              <w:rPr>
                <w:sz w:val="20"/>
                <w:szCs w:val="20"/>
                <w:lang w:eastAsia="ru-RU"/>
              </w:rPr>
              <w:t>Оприлюднення Оголошення шляхом розміщення не менше ніж в трьох публічних місцях (зокрема, на дошках оголошень органів місцевого самоврядування,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усіх населених пунктах, які можуть зазнати впливу планованої діяльності</w:t>
            </w:r>
          </w:p>
        </w:tc>
        <w:tc>
          <w:tcPr>
            <w:tcW w:w="2268" w:type="dxa"/>
            <w:vAlign w:val="center"/>
          </w:tcPr>
          <w:p w14:paraId="5408B33F" w14:textId="77777777" w:rsidR="009A12F2" w:rsidRPr="009A12F2" w:rsidRDefault="009A12F2" w:rsidP="00D418EE">
            <w:pPr>
              <w:jc w:val="center"/>
              <w:rPr>
                <w:sz w:val="20"/>
                <w:szCs w:val="20"/>
                <w:lang w:eastAsia="ru-RU"/>
              </w:rPr>
            </w:pPr>
            <w:r w:rsidRPr="009A12F2">
              <w:rPr>
                <w:sz w:val="20"/>
                <w:szCs w:val="20"/>
                <w:lang w:eastAsia="ru-RU"/>
              </w:rPr>
              <w:t>Матеріали фотофіксації розміщених примірників Оголошення</w:t>
            </w:r>
          </w:p>
        </w:tc>
      </w:tr>
      <w:tr w:rsidR="009A12F2" w:rsidRPr="009A12F2" w14:paraId="2EB1B120" w14:textId="77777777" w:rsidTr="00D418EE">
        <w:trPr>
          <w:cantSplit/>
          <w:jc w:val="center"/>
        </w:trPr>
        <w:tc>
          <w:tcPr>
            <w:tcW w:w="1696" w:type="dxa"/>
            <w:shd w:val="clear" w:color="auto" w:fill="auto"/>
            <w:noWrap/>
            <w:vAlign w:val="center"/>
          </w:tcPr>
          <w:p w14:paraId="3918D1A0" w14:textId="77777777" w:rsidR="009A12F2" w:rsidRPr="009A12F2" w:rsidRDefault="009A12F2" w:rsidP="00D418EE">
            <w:pPr>
              <w:jc w:val="center"/>
              <w:rPr>
                <w:sz w:val="20"/>
                <w:szCs w:val="20"/>
                <w:lang w:eastAsia="ru-RU"/>
              </w:rPr>
            </w:pPr>
            <w:r w:rsidRPr="009A12F2">
              <w:rPr>
                <w:sz w:val="20"/>
                <w:szCs w:val="20"/>
                <w:lang w:eastAsia="ru-RU"/>
              </w:rPr>
              <w:t>Виконавець</w:t>
            </w:r>
          </w:p>
        </w:tc>
        <w:tc>
          <w:tcPr>
            <w:tcW w:w="2127" w:type="dxa"/>
            <w:shd w:val="clear" w:color="auto" w:fill="auto"/>
            <w:noWrap/>
            <w:vAlign w:val="center"/>
          </w:tcPr>
          <w:p w14:paraId="082EBE45"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04461A10" w14:textId="77777777" w:rsidR="009A12F2" w:rsidRPr="009A12F2" w:rsidRDefault="009A12F2" w:rsidP="00D418EE">
            <w:pPr>
              <w:jc w:val="center"/>
              <w:rPr>
                <w:sz w:val="20"/>
                <w:szCs w:val="20"/>
                <w:lang w:eastAsia="ru-RU"/>
              </w:rPr>
            </w:pPr>
            <w:r w:rsidRPr="009A12F2">
              <w:rPr>
                <w:sz w:val="20"/>
                <w:szCs w:val="20"/>
                <w:lang w:eastAsia="ru-RU"/>
              </w:rPr>
              <w:t>Підготовка інформації для виступу на громадських слуханнях (далі ГС), за умови їх проведення, надання інформації Замовнику.</w:t>
            </w:r>
          </w:p>
        </w:tc>
        <w:tc>
          <w:tcPr>
            <w:tcW w:w="2268" w:type="dxa"/>
            <w:vAlign w:val="center"/>
          </w:tcPr>
          <w:p w14:paraId="106285BF" w14:textId="77777777" w:rsidR="009A12F2" w:rsidRPr="009A12F2" w:rsidRDefault="009A12F2" w:rsidP="00D418EE">
            <w:pPr>
              <w:jc w:val="center"/>
              <w:rPr>
                <w:sz w:val="20"/>
                <w:szCs w:val="20"/>
                <w:lang w:eastAsia="ru-RU"/>
              </w:rPr>
            </w:pPr>
          </w:p>
        </w:tc>
      </w:tr>
      <w:tr w:rsidR="009A12F2" w:rsidRPr="009A12F2" w14:paraId="17CCBD3F" w14:textId="77777777" w:rsidTr="00D418EE">
        <w:trPr>
          <w:cantSplit/>
          <w:jc w:val="center"/>
        </w:trPr>
        <w:tc>
          <w:tcPr>
            <w:tcW w:w="1696" w:type="dxa"/>
            <w:shd w:val="clear" w:color="auto" w:fill="auto"/>
            <w:noWrap/>
            <w:vAlign w:val="center"/>
          </w:tcPr>
          <w:p w14:paraId="71E4F010" w14:textId="77777777" w:rsidR="009A12F2" w:rsidRPr="009A12F2" w:rsidRDefault="009A12F2" w:rsidP="00D418EE">
            <w:pPr>
              <w:jc w:val="center"/>
              <w:rPr>
                <w:sz w:val="20"/>
                <w:szCs w:val="20"/>
                <w:lang w:eastAsia="ru-RU"/>
              </w:rPr>
            </w:pPr>
            <w:r w:rsidRPr="009A12F2">
              <w:rPr>
                <w:sz w:val="20"/>
                <w:szCs w:val="20"/>
                <w:lang w:eastAsia="ru-RU"/>
              </w:rPr>
              <w:lastRenderedPageBreak/>
              <w:t>Замовник/</w:t>
            </w:r>
          </w:p>
          <w:p w14:paraId="76DA950A" w14:textId="77777777" w:rsidR="009A12F2" w:rsidRPr="009A12F2" w:rsidRDefault="009A12F2" w:rsidP="00D418EE">
            <w:pPr>
              <w:jc w:val="center"/>
              <w:rPr>
                <w:sz w:val="20"/>
                <w:szCs w:val="20"/>
                <w:lang w:eastAsia="ru-RU"/>
              </w:rPr>
            </w:pPr>
            <w:r w:rsidRPr="009A12F2">
              <w:rPr>
                <w:sz w:val="20"/>
                <w:szCs w:val="20"/>
                <w:lang w:eastAsia="ru-RU"/>
              </w:rPr>
              <w:t>Виконавець/</w:t>
            </w:r>
          </w:p>
          <w:p w14:paraId="3A948AF5" w14:textId="77777777" w:rsidR="009A12F2" w:rsidRPr="009A12F2" w:rsidRDefault="009A12F2" w:rsidP="00D418EE">
            <w:pPr>
              <w:jc w:val="center"/>
              <w:rPr>
                <w:sz w:val="20"/>
                <w:szCs w:val="20"/>
                <w:lang w:eastAsia="ru-RU"/>
              </w:rPr>
            </w:pPr>
            <w:r w:rsidRPr="009A12F2">
              <w:rPr>
                <w:sz w:val="20"/>
                <w:szCs w:val="20"/>
                <w:lang w:eastAsia="ru-RU"/>
              </w:rPr>
              <w:t>Суб`єкт ОВД</w:t>
            </w:r>
          </w:p>
        </w:tc>
        <w:tc>
          <w:tcPr>
            <w:tcW w:w="2127" w:type="dxa"/>
            <w:shd w:val="clear" w:color="auto" w:fill="auto"/>
            <w:noWrap/>
            <w:vAlign w:val="center"/>
          </w:tcPr>
          <w:p w14:paraId="6FA3A940" w14:textId="77777777" w:rsidR="009A12F2" w:rsidRPr="009A12F2" w:rsidRDefault="009A12F2" w:rsidP="00D418EE">
            <w:pPr>
              <w:jc w:val="center"/>
              <w:rPr>
                <w:color w:val="000000" w:themeColor="text1"/>
                <w:sz w:val="20"/>
                <w:szCs w:val="20"/>
                <w:lang w:eastAsia="ru-RU"/>
              </w:rPr>
            </w:pPr>
          </w:p>
        </w:tc>
        <w:tc>
          <w:tcPr>
            <w:tcW w:w="3832" w:type="dxa"/>
            <w:shd w:val="clear" w:color="auto" w:fill="auto"/>
            <w:vAlign w:val="center"/>
          </w:tcPr>
          <w:p w14:paraId="74A0EAB1" w14:textId="77777777" w:rsidR="009A12F2" w:rsidRPr="009A12F2" w:rsidRDefault="009A12F2" w:rsidP="00D418EE">
            <w:pPr>
              <w:jc w:val="center"/>
              <w:rPr>
                <w:sz w:val="20"/>
                <w:szCs w:val="20"/>
                <w:lang w:eastAsia="ru-RU"/>
              </w:rPr>
            </w:pPr>
            <w:r w:rsidRPr="009A12F2">
              <w:rPr>
                <w:sz w:val="20"/>
                <w:szCs w:val="20"/>
                <w:lang w:eastAsia="ru-RU"/>
              </w:rPr>
              <w:t>Проведення УО або</w:t>
            </w:r>
            <w:r w:rsidRPr="009A12F2">
              <w:rPr>
                <w:rFonts w:eastAsia="Calibri"/>
                <w:sz w:val="20"/>
                <w:szCs w:val="20"/>
              </w:rPr>
              <w:t xml:space="preserve"> </w:t>
            </w:r>
            <w:r w:rsidRPr="009A12F2">
              <w:rPr>
                <w:sz w:val="20"/>
                <w:szCs w:val="20"/>
                <w:lang w:eastAsia="ru-RU"/>
              </w:rPr>
              <w:t>Організатором ГС - ГС, за умови їх проведення.</w:t>
            </w:r>
          </w:p>
          <w:p w14:paraId="5C587E9C" w14:textId="77777777" w:rsidR="009A12F2" w:rsidRPr="009A12F2" w:rsidRDefault="009A12F2" w:rsidP="00D418EE">
            <w:pPr>
              <w:jc w:val="center"/>
              <w:rPr>
                <w:sz w:val="20"/>
                <w:szCs w:val="20"/>
                <w:lang w:eastAsia="ru-RU"/>
              </w:rPr>
            </w:pPr>
            <w:r w:rsidRPr="009A12F2">
              <w:rPr>
                <w:sz w:val="20"/>
                <w:szCs w:val="20"/>
                <w:lang w:eastAsia="ru-RU"/>
              </w:rPr>
              <w:t>В разі реєстрації</w:t>
            </w:r>
            <w:r w:rsidRPr="009A12F2">
              <w:rPr>
                <w:rFonts w:eastAsia="Calibri"/>
                <w:sz w:val="20"/>
                <w:szCs w:val="20"/>
              </w:rPr>
              <w:t xml:space="preserve"> на участь у ГС </w:t>
            </w:r>
            <w:r w:rsidRPr="009A12F2">
              <w:rPr>
                <w:sz w:val="20"/>
                <w:szCs w:val="20"/>
                <w:lang w:eastAsia="ru-RU"/>
              </w:rPr>
              <w:t>менше десяти осіб, ГС проводяться в режимі відеоконференції.</w:t>
            </w:r>
          </w:p>
          <w:p w14:paraId="49FE1FAE" w14:textId="77777777" w:rsidR="009A12F2" w:rsidRPr="009A12F2" w:rsidRDefault="009A12F2" w:rsidP="00D418EE">
            <w:pPr>
              <w:jc w:val="center"/>
              <w:rPr>
                <w:sz w:val="20"/>
                <w:szCs w:val="20"/>
                <w:lang w:eastAsia="ru-RU"/>
              </w:rPr>
            </w:pPr>
            <w:r w:rsidRPr="009A12F2">
              <w:rPr>
                <w:sz w:val="20"/>
                <w:szCs w:val="20"/>
                <w:lang w:eastAsia="ru-RU"/>
              </w:rPr>
              <w:t>Участь представників Замовника, Суб`єкта ОВД та Виконавця у ГС, за умови їх проведення.</w:t>
            </w:r>
          </w:p>
        </w:tc>
        <w:tc>
          <w:tcPr>
            <w:tcW w:w="2268" w:type="dxa"/>
            <w:vAlign w:val="center"/>
          </w:tcPr>
          <w:p w14:paraId="35123D77" w14:textId="77777777" w:rsidR="009A12F2" w:rsidRPr="009A12F2" w:rsidRDefault="009A12F2" w:rsidP="00D418EE">
            <w:pPr>
              <w:jc w:val="center"/>
              <w:rPr>
                <w:sz w:val="20"/>
                <w:szCs w:val="20"/>
                <w:lang w:eastAsia="ru-RU"/>
              </w:rPr>
            </w:pPr>
            <w:r w:rsidRPr="009A12F2">
              <w:rPr>
                <w:sz w:val="20"/>
                <w:szCs w:val="20"/>
                <w:lang w:eastAsia="ru-RU"/>
              </w:rPr>
              <w:t>Виступ на ГС</w:t>
            </w:r>
          </w:p>
        </w:tc>
      </w:tr>
      <w:tr w:rsidR="009A12F2" w:rsidRPr="009A12F2" w14:paraId="28195B5D" w14:textId="77777777" w:rsidTr="00D418EE">
        <w:trPr>
          <w:cantSplit/>
          <w:jc w:val="center"/>
        </w:trPr>
        <w:tc>
          <w:tcPr>
            <w:tcW w:w="7655" w:type="dxa"/>
            <w:gridSpan w:val="3"/>
            <w:shd w:val="clear" w:color="auto" w:fill="auto"/>
            <w:noWrap/>
            <w:vAlign w:val="center"/>
          </w:tcPr>
          <w:p w14:paraId="2484EA83" w14:textId="77777777" w:rsidR="009A12F2" w:rsidRPr="009A12F2" w:rsidRDefault="009A12F2" w:rsidP="00D418EE">
            <w:pPr>
              <w:rPr>
                <w:b/>
                <w:sz w:val="20"/>
                <w:szCs w:val="20"/>
                <w:lang w:eastAsia="ru-RU"/>
              </w:rPr>
            </w:pPr>
            <w:r w:rsidRPr="009A12F2">
              <w:rPr>
                <w:b/>
                <w:sz w:val="20"/>
                <w:szCs w:val="20"/>
                <w:lang w:eastAsia="ru-RU"/>
              </w:rPr>
              <w:t>Загальна вартість послуг за Договором, без ПДВ, грн.</w:t>
            </w:r>
          </w:p>
        </w:tc>
        <w:tc>
          <w:tcPr>
            <w:tcW w:w="2268" w:type="dxa"/>
            <w:vAlign w:val="center"/>
          </w:tcPr>
          <w:p w14:paraId="1A256827" w14:textId="77777777" w:rsidR="009A12F2" w:rsidRPr="009A12F2" w:rsidRDefault="009A12F2" w:rsidP="00D418EE">
            <w:pPr>
              <w:jc w:val="center"/>
              <w:rPr>
                <w:b/>
                <w:bCs/>
                <w:sz w:val="20"/>
                <w:szCs w:val="20"/>
                <w:lang w:eastAsia="ru-RU"/>
              </w:rPr>
            </w:pPr>
          </w:p>
        </w:tc>
      </w:tr>
      <w:tr w:rsidR="009A12F2" w:rsidRPr="009A12F2" w14:paraId="68B80AB5" w14:textId="77777777" w:rsidTr="00D418EE">
        <w:trPr>
          <w:cantSplit/>
          <w:jc w:val="center"/>
        </w:trPr>
        <w:tc>
          <w:tcPr>
            <w:tcW w:w="7655" w:type="dxa"/>
            <w:gridSpan w:val="3"/>
            <w:shd w:val="clear" w:color="auto" w:fill="auto"/>
            <w:noWrap/>
            <w:vAlign w:val="center"/>
          </w:tcPr>
          <w:p w14:paraId="6FD2C54A" w14:textId="77777777" w:rsidR="009A12F2" w:rsidRPr="009A12F2" w:rsidRDefault="009A12F2" w:rsidP="00D418EE">
            <w:pPr>
              <w:rPr>
                <w:b/>
                <w:sz w:val="20"/>
                <w:szCs w:val="20"/>
                <w:lang w:eastAsia="ru-RU"/>
              </w:rPr>
            </w:pPr>
            <w:r w:rsidRPr="009A12F2">
              <w:rPr>
                <w:b/>
                <w:sz w:val="20"/>
                <w:szCs w:val="20"/>
                <w:lang w:eastAsia="ru-RU"/>
              </w:rPr>
              <w:t xml:space="preserve">Загальна вартість послуг за Договором, у </w:t>
            </w:r>
            <w:proofErr w:type="spellStart"/>
            <w:r w:rsidRPr="009A12F2">
              <w:rPr>
                <w:b/>
                <w:sz w:val="20"/>
                <w:szCs w:val="20"/>
                <w:lang w:eastAsia="ru-RU"/>
              </w:rPr>
              <w:t>т.ч</w:t>
            </w:r>
            <w:proofErr w:type="spellEnd"/>
            <w:r w:rsidRPr="009A12F2">
              <w:rPr>
                <w:b/>
                <w:sz w:val="20"/>
                <w:szCs w:val="20"/>
                <w:lang w:eastAsia="ru-RU"/>
              </w:rPr>
              <w:t>. ПДВ, грн.</w:t>
            </w:r>
          </w:p>
        </w:tc>
        <w:tc>
          <w:tcPr>
            <w:tcW w:w="2268" w:type="dxa"/>
            <w:vAlign w:val="center"/>
          </w:tcPr>
          <w:p w14:paraId="03E7A52B" w14:textId="77777777" w:rsidR="009A12F2" w:rsidRPr="009A12F2" w:rsidRDefault="009A12F2" w:rsidP="00D418EE">
            <w:pPr>
              <w:jc w:val="center"/>
              <w:rPr>
                <w:b/>
                <w:bCs/>
                <w:sz w:val="20"/>
                <w:szCs w:val="20"/>
              </w:rPr>
            </w:pPr>
          </w:p>
        </w:tc>
      </w:tr>
      <w:bookmarkEnd w:id="40"/>
    </w:tbl>
    <w:p w14:paraId="777FA269" w14:textId="77777777" w:rsidR="009A12F2" w:rsidRPr="001F79CF" w:rsidRDefault="009A12F2" w:rsidP="009A12F2">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1F79CF" w14:paraId="67A567F7" w14:textId="77777777" w:rsidTr="00D418EE">
        <w:trPr>
          <w:jc w:val="center"/>
        </w:trPr>
        <w:tc>
          <w:tcPr>
            <w:tcW w:w="4678" w:type="dxa"/>
          </w:tcPr>
          <w:bookmarkEnd w:id="39"/>
          <w:p w14:paraId="76867C1E" w14:textId="77777777" w:rsidR="009A12F2" w:rsidRPr="001F79CF" w:rsidRDefault="009A12F2" w:rsidP="00D418EE">
            <w:pPr>
              <w:pStyle w:val="afd"/>
              <w:jc w:val="center"/>
              <w:rPr>
                <w:rFonts w:cs="Times New Roman"/>
                <w:b/>
                <w:szCs w:val="24"/>
              </w:rPr>
            </w:pPr>
            <w:r>
              <w:rPr>
                <w:rFonts w:cs="Times New Roman"/>
                <w:b/>
                <w:szCs w:val="24"/>
              </w:rPr>
              <w:t>_____________________________________</w:t>
            </w:r>
          </w:p>
        </w:tc>
        <w:tc>
          <w:tcPr>
            <w:tcW w:w="4960" w:type="dxa"/>
          </w:tcPr>
          <w:p w14:paraId="20549358" w14:textId="77777777" w:rsidR="009A12F2" w:rsidRPr="001F79CF" w:rsidRDefault="009A12F2" w:rsidP="00D418EE">
            <w:pPr>
              <w:pStyle w:val="afd"/>
              <w:jc w:val="center"/>
              <w:rPr>
                <w:rFonts w:cs="Times New Roman"/>
                <w:b/>
                <w:szCs w:val="24"/>
              </w:rPr>
            </w:pPr>
            <w:r w:rsidRPr="001F79CF">
              <w:rPr>
                <w:rFonts w:cs="Times New Roman"/>
                <w:b/>
                <w:szCs w:val="24"/>
              </w:rPr>
              <w:t>ЗАМОВНИК</w:t>
            </w:r>
          </w:p>
        </w:tc>
      </w:tr>
      <w:tr w:rsidR="009A12F2" w:rsidRPr="001F79CF" w14:paraId="2CEC91AF" w14:textId="77777777" w:rsidTr="00D418EE">
        <w:trPr>
          <w:jc w:val="center"/>
        </w:trPr>
        <w:tc>
          <w:tcPr>
            <w:tcW w:w="4678" w:type="dxa"/>
          </w:tcPr>
          <w:p w14:paraId="4F925622" w14:textId="77777777" w:rsidR="009A12F2" w:rsidRPr="001F15D2" w:rsidRDefault="009A12F2" w:rsidP="00D418EE">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w:t>
            </w:r>
          </w:p>
          <w:p w14:paraId="3BFF234E" w14:textId="77777777" w:rsidR="009A12F2" w:rsidRPr="001F15D2" w:rsidRDefault="009A12F2" w:rsidP="00D418EE">
            <w:pPr>
              <w:pStyle w:val="afd"/>
              <w:jc w:val="center"/>
              <w:rPr>
                <w:rFonts w:cs="Times New Roman"/>
                <w:b/>
                <w:szCs w:val="24"/>
              </w:rPr>
            </w:pPr>
          </w:p>
        </w:tc>
        <w:tc>
          <w:tcPr>
            <w:tcW w:w="4960" w:type="dxa"/>
          </w:tcPr>
          <w:p w14:paraId="45FA2FB7" w14:textId="77777777" w:rsidR="009A12F2" w:rsidRPr="001F79CF" w:rsidRDefault="009A12F2" w:rsidP="00D418EE">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2A056B27" w14:textId="77777777" w:rsidR="009A12F2" w:rsidRPr="001F79CF" w:rsidRDefault="009A12F2" w:rsidP="00D418EE">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9A12F2" w:rsidRPr="001F79CF" w14:paraId="426A7277" w14:textId="77777777" w:rsidTr="00D418EE">
        <w:trPr>
          <w:jc w:val="center"/>
        </w:trPr>
        <w:tc>
          <w:tcPr>
            <w:tcW w:w="4678" w:type="dxa"/>
          </w:tcPr>
          <w:p w14:paraId="0A9DAA3D" w14:textId="77777777" w:rsidR="009A12F2" w:rsidRPr="001F15D2" w:rsidRDefault="009A12F2" w:rsidP="00D418EE">
            <w:pPr>
              <w:pStyle w:val="afd"/>
              <w:jc w:val="left"/>
              <w:rPr>
                <w:rFonts w:cs="Times New Roman"/>
                <w:b/>
                <w:szCs w:val="24"/>
              </w:rPr>
            </w:pPr>
            <w:r>
              <w:rPr>
                <w:rFonts w:cs="Times New Roman"/>
                <w:b/>
                <w:szCs w:val="24"/>
              </w:rPr>
              <w:t>________________</w:t>
            </w:r>
          </w:p>
        </w:tc>
        <w:tc>
          <w:tcPr>
            <w:tcW w:w="4960" w:type="dxa"/>
          </w:tcPr>
          <w:p w14:paraId="5D989A75" w14:textId="77777777" w:rsidR="009A12F2" w:rsidRPr="001F79CF" w:rsidRDefault="009A12F2" w:rsidP="00D418EE">
            <w:pPr>
              <w:rPr>
                <w:b/>
              </w:rPr>
            </w:pPr>
            <w:r>
              <w:rPr>
                <w:b/>
              </w:rPr>
              <w:t>_________________</w:t>
            </w:r>
          </w:p>
        </w:tc>
      </w:tr>
      <w:tr w:rsidR="009A12F2" w:rsidRPr="001F79CF" w14:paraId="3F4DD72D" w14:textId="77777777" w:rsidTr="00D418EE">
        <w:trPr>
          <w:trHeight w:val="313"/>
          <w:jc w:val="center"/>
        </w:trPr>
        <w:tc>
          <w:tcPr>
            <w:tcW w:w="4678" w:type="dxa"/>
          </w:tcPr>
          <w:p w14:paraId="08B611A8" w14:textId="77777777" w:rsidR="009A12F2" w:rsidRPr="001F79CF" w:rsidRDefault="009A12F2" w:rsidP="00D418EE">
            <w:pPr>
              <w:pStyle w:val="afd"/>
              <w:jc w:val="right"/>
              <w:rPr>
                <w:rFonts w:cs="Times New Roman"/>
                <w:b/>
                <w:szCs w:val="24"/>
              </w:rPr>
            </w:pPr>
          </w:p>
          <w:p w14:paraId="4BD00604" w14:textId="77777777" w:rsidR="009A12F2" w:rsidRPr="001F79CF" w:rsidRDefault="009A12F2" w:rsidP="00D418EE">
            <w:pPr>
              <w:pStyle w:val="afd"/>
              <w:jc w:val="right"/>
              <w:rPr>
                <w:rFonts w:cs="Times New Roman"/>
                <w:b/>
                <w:szCs w:val="24"/>
              </w:rPr>
            </w:pPr>
            <w:r w:rsidRPr="001F79CF">
              <w:rPr>
                <w:rFonts w:cs="Times New Roman"/>
                <w:b/>
                <w:szCs w:val="24"/>
              </w:rPr>
              <w:t xml:space="preserve">/ </w:t>
            </w:r>
            <w:r>
              <w:rPr>
                <w:rFonts w:cs="Times New Roman"/>
                <w:b/>
                <w:szCs w:val="24"/>
              </w:rPr>
              <w:t>______________________</w:t>
            </w:r>
            <w:r w:rsidRPr="001F79CF">
              <w:rPr>
                <w:rFonts w:cs="Times New Roman"/>
                <w:b/>
                <w:szCs w:val="24"/>
              </w:rPr>
              <w:t xml:space="preserve"> /</w:t>
            </w:r>
          </w:p>
        </w:tc>
        <w:tc>
          <w:tcPr>
            <w:tcW w:w="4960" w:type="dxa"/>
          </w:tcPr>
          <w:p w14:paraId="068392D6" w14:textId="77777777" w:rsidR="009A12F2" w:rsidRPr="001F79CF" w:rsidRDefault="009A12F2" w:rsidP="00D418EE"/>
          <w:tbl>
            <w:tblPr>
              <w:tblW w:w="4960" w:type="dxa"/>
              <w:jc w:val="center"/>
              <w:tblLayout w:type="fixed"/>
              <w:tblLook w:val="04A0" w:firstRow="1" w:lastRow="0" w:firstColumn="1" w:lastColumn="0" w:noHBand="0" w:noVBand="1"/>
            </w:tblPr>
            <w:tblGrid>
              <w:gridCol w:w="4960"/>
            </w:tblGrid>
            <w:tr w:rsidR="009A12F2" w:rsidRPr="001F79CF" w14:paraId="4C21BADD" w14:textId="77777777" w:rsidTr="00D418EE">
              <w:trPr>
                <w:trHeight w:val="313"/>
                <w:jc w:val="center"/>
              </w:trPr>
              <w:tc>
                <w:tcPr>
                  <w:tcW w:w="4960" w:type="dxa"/>
                </w:tcPr>
                <w:p w14:paraId="00A4C4E2" w14:textId="77777777" w:rsidR="009A12F2" w:rsidRPr="001F79CF" w:rsidRDefault="009A12F2" w:rsidP="00D418EE">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___________________</w:t>
                  </w:r>
                  <w:r w:rsidRPr="001F79CF">
                    <w:rPr>
                      <w:rFonts w:cs="Times New Roman"/>
                      <w:b/>
                      <w:bCs/>
                      <w:szCs w:val="24"/>
                    </w:rPr>
                    <w:t xml:space="preserve"> </w:t>
                  </w:r>
                  <w:r w:rsidRPr="001F79CF">
                    <w:rPr>
                      <w:rFonts w:cs="Times New Roman"/>
                      <w:b/>
                      <w:szCs w:val="24"/>
                    </w:rPr>
                    <w:t>/</w:t>
                  </w:r>
                </w:p>
              </w:tc>
            </w:tr>
          </w:tbl>
          <w:p w14:paraId="450A82EF" w14:textId="77777777" w:rsidR="009A12F2" w:rsidRPr="001F79CF" w:rsidRDefault="009A12F2" w:rsidP="00D418EE">
            <w:pPr>
              <w:pStyle w:val="afd"/>
              <w:rPr>
                <w:rFonts w:cs="Times New Roman"/>
                <w:b/>
                <w:szCs w:val="24"/>
              </w:rPr>
            </w:pPr>
          </w:p>
        </w:tc>
      </w:tr>
    </w:tbl>
    <w:p w14:paraId="2844B6B6" w14:textId="77777777" w:rsidR="009A12F2" w:rsidRPr="001F79CF" w:rsidRDefault="009A12F2" w:rsidP="009A12F2">
      <w:pPr>
        <w:rPr>
          <w:b/>
        </w:rPr>
      </w:pPr>
    </w:p>
    <w:p w14:paraId="0BCD1E6D" w14:textId="754605C0" w:rsidR="009A12F2" w:rsidRPr="001F79CF" w:rsidRDefault="009A12F2" w:rsidP="009A12F2">
      <w:pPr>
        <w:rPr>
          <w:b/>
        </w:rPr>
      </w:pPr>
      <w:r w:rsidRPr="001F79CF">
        <w:rPr>
          <w:b/>
        </w:rPr>
        <w:br w:type="page"/>
      </w:r>
    </w:p>
    <w:p w14:paraId="5714F511"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bookmarkStart w:id="41" w:name="_Hlk120178503"/>
    </w:p>
    <w:p w14:paraId="5A0A733A" w14:textId="77777777" w:rsidR="009A12F2" w:rsidRPr="001F79CF" w:rsidRDefault="009A12F2" w:rsidP="009A12F2">
      <w:pPr>
        <w:pStyle w:val="af9"/>
        <w:spacing w:after="0" w:line="240" w:lineRule="auto"/>
        <w:ind w:left="0"/>
        <w:jc w:val="right"/>
        <w:rPr>
          <w:rFonts w:ascii="Times New Roman" w:hAnsi="Times New Roman" w:cs="Times New Roman"/>
          <w:b/>
          <w:sz w:val="24"/>
          <w:szCs w:val="24"/>
          <w:lang w:val="uk-UA"/>
        </w:rPr>
      </w:pPr>
      <w:bookmarkStart w:id="42" w:name="_Hlk67772328"/>
      <w:r w:rsidRPr="001F79CF">
        <w:rPr>
          <w:rFonts w:ascii="Times New Roman" w:hAnsi="Times New Roman" w:cs="Times New Roman"/>
          <w:b/>
          <w:sz w:val="24"/>
          <w:szCs w:val="24"/>
          <w:lang w:val="uk-UA"/>
        </w:rPr>
        <w:t>Додаток №3</w:t>
      </w:r>
    </w:p>
    <w:bookmarkEnd w:id="41"/>
    <w:bookmarkEnd w:id="42"/>
    <w:p w14:paraId="5DF3610B" w14:textId="1A578832" w:rsidR="009A12F2" w:rsidRPr="001F79CF" w:rsidRDefault="009A12F2" w:rsidP="009A12F2">
      <w:pPr>
        <w:jc w:val="right"/>
        <w:rPr>
          <w:b/>
          <w:bCs/>
        </w:rPr>
      </w:pPr>
      <w:r w:rsidRPr="001F79CF">
        <w:rPr>
          <w:b/>
          <w:bCs/>
        </w:rPr>
        <w:t xml:space="preserve">до Договору № </w:t>
      </w:r>
      <w:r>
        <w:rPr>
          <w:b/>
          <w:bCs/>
        </w:rPr>
        <w:t>______________</w:t>
      </w:r>
    </w:p>
    <w:p w14:paraId="5CDECF31" w14:textId="46E37169" w:rsidR="009A12F2" w:rsidRPr="001F79CF" w:rsidRDefault="009A12F2" w:rsidP="009A12F2">
      <w:pPr>
        <w:jc w:val="right"/>
        <w:rPr>
          <w:b/>
          <w:bCs/>
        </w:rPr>
      </w:pPr>
      <w:r w:rsidRPr="001F79CF">
        <w:rPr>
          <w:b/>
          <w:bCs/>
        </w:rPr>
        <w:t>____________ 202</w:t>
      </w:r>
      <w:r>
        <w:rPr>
          <w:b/>
          <w:bCs/>
        </w:rPr>
        <w:t>6</w:t>
      </w:r>
      <w:r w:rsidRPr="001F79CF">
        <w:rPr>
          <w:b/>
          <w:bCs/>
        </w:rPr>
        <w:t xml:space="preserve"> року</w:t>
      </w:r>
    </w:p>
    <w:p w14:paraId="6ABF6FBA" w14:textId="77777777" w:rsidR="009A12F2" w:rsidRPr="001F79CF" w:rsidRDefault="009A12F2" w:rsidP="009A12F2">
      <w:pPr>
        <w:jc w:val="center"/>
        <w:rPr>
          <w:b/>
        </w:rPr>
      </w:pPr>
      <w:r w:rsidRPr="001F79CF">
        <w:rPr>
          <w:b/>
        </w:rPr>
        <w:t>ПЕРЕЛІК ВИХІДНИХ ДАНИХ</w:t>
      </w:r>
    </w:p>
    <w:p w14:paraId="4D2E261C" w14:textId="77777777" w:rsidR="009A12F2" w:rsidRPr="001F79CF" w:rsidRDefault="009A12F2" w:rsidP="009A12F2">
      <w:pPr>
        <w:jc w:val="center"/>
        <w:rPr>
          <w:b/>
        </w:rPr>
      </w:pPr>
      <w:r w:rsidRPr="001F79CF">
        <w:rPr>
          <w:b/>
        </w:rPr>
        <w:t>для розробки повідомлення про плановану діяльність, Звіту з ОВД</w:t>
      </w:r>
    </w:p>
    <w:p w14:paraId="7E78DD74" w14:textId="77777777" w:rsidR="009A12F2" w:rsidRPr="001F79CF" w:rsidRDefault="009A12F2" w:rsidP="009A12F2">
      <w:pPr>
        <w:jc w:val="center"/>
        <w:rPr>
          <w:b/>
        </w:rPr>
      </w:pPr>
    </w:p>
    <w:p w14:paraId="7DD4B0CF" w14:textId="77777777" w:rsidR="009A12F2" w:rsidRDefault="009A12F2" w:rsidP="009A12F2">
      <w:pPr>
        <w:jc w:val="center"/>
        <w:rPr>
          <w:b/>
        </w:rPr>
      </w:pPr>
    </w:p>
    <w:p w14:paraId="638FF733" w14:textId="77777777" w:rsidR="009A12F2" w:rsidRDefault="009A12F2" w:rsidP="009A12F2">
      <w:pPr>
        <w:jc w:val="center"/>
        <w:rPr>
          <w:b/>
        </w:rPr>
      </w:pPr>
    </w:p>
    <w:p w14:paraId="250B3F10" w14:textId="77777777" w:rsidR="009A12F2" w:rsidRDefault="009A12F2" w:rsidP="009A12F2">
      <w:pPr>
        <w:jc w:val="center"/>
        <w:rPr>
          <w:b/>
        </w:rPr>
      </w:pPr>
    </w:p>
    <w:p w14:paraId="3B7F12FE" w14:textId="77777777" w:rsidR="009A12F2" w:rsidRDefault="009A12F2" w:rsidP="009A12F2">
      <w:pPr>
        <w:jc w:val="center"/>
        <w:rPr>
          <w:b/>
        </w:rPr>
      </w:pPr>
    </w:p>
    <w:p w14:paraId="15086D5F" w14:textId="77777777" w:rsidR="009A12F2" w:rsidRDefault="009A12F2" w:rsidP="009A12F2">
      <w:pPr>
        <w:jc w:val="center"/>
        <w:rPr>
          <w:b/>
        </w:rPr>
      </w:pPr>
    </w:p>
    <w:p w14:paraId="7F5899D8" w14:textId="77777777" w:rsidR="009A12F2" w:rsidRDefault="009A12F2" w:rsidP="009A12F2">
      <w:pPr>
        <w:jc w:val="center"/>
        <w:rPr>
          <w:b/>
        </w:rPr>
      </w:pPr>
    </w:p>
    <w:p w14:paraId="0512E67D" w14:textId="77777777" w:rsidR="009A12F2" w:rsidRDefault="009A12F2" w:rsidP="009A12F2">
      <w:pPr>
        <w:jc w:val="center"/>
        <w:rPr>
          <w:b/>
        </w:rPr>
      </w:pPr>
    </w:p>
    <w:p w14:paraId="4120F5FE" w14:textId="77777777" w:rsidR="009A12F2" w:rsidRDefault="009A12F2" w:rsidP="009A12F2">
      <w:pPr>
        <w:jc w:val="center"/>
        <w:rPr>
          <w:b/>
        </w:rPr>
      </w:pPr>
    </w:p>
    <w:p w14:paraId="2889EE09" w14:textId="77777777" w:rsidR="009A12F2" w:rsidRDefault="009A12F2" w:rsidP="009A12F2">
      <w:pPr>
        <w:jc w:val="center"/>
        <w:rPr>
          <w:b/>
        </w:rPr>
      </w:pPr>
    </w:p>
    <w:p w14:paraId="4E7DA42A" w14:textId="77777777" w:rsidR="009A12F2" w:rsidRDefault="009A12F2" w:rsidP="009A12F2">
      <w:pPr>
        <w:jc w:val="center"/>
        <w:rPr>
          <w:b/>
        </w:rPr>
      </w:pPr>
    </w:p>
    <w:p w14:paraId="450FB161" w14:textId="77777777" w:rsidR="009A12F2" w:rsidRDefault="009A12F2" w:rsidP="009A12F2">
      <w:pPr>
        <w:jc w:val="center"/>
        <w:rPr>
          <w:b/>
        </w:rPr>
      </w:pPr>
    </w:p>
    <w:p w14:paraId="0614B314" w14:textId="77777777" w:rsidR="009A12F2" w:rsidRDefault="009A12F2" w:rsidP="009A12F2">
      <w:pPr>
        <w:jc w:val="center"/>
        <w:rPr>
          <w:b/>
        </w:rPr>
      </w:pPr>
    </w:p>
    <w:p w14:paraId="6326BBC3" w14:textId="77777777" w:rsidR="009A12F2" w:rsidRDefault="009A12F2" w:rsidP="009A12F2">
      <w:pPr>
        <w:jc w:val="center"/>
        <w:rPr>
          <w:b/>
        </w:rPr>
      </w:pPr>
    </w:p>
    <w:p w14:paraId="5FFE1C34" w14:textId="77777777" w:rsidR="009A12F2" w:rsidRPr="001F79CF" w:rsidRDefault="009A12F2" w:rsidP="009A12F2">
      <w:pPr>
        <w:jc w:val="center"/>
        <w:rPr>
          <w:b/>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0"/>
      </w:tblGrid>
      <w:tr w:rsidR="009A12F2" w:rsidRPr="001F79CF" w14:paraId="41641BC7" w14:textId="77777777" w:rsidTr="00D418EE">
        <w:trPr>
          <w:jc w:val="center"/>
        </w:trPr>
        <w:tc>
          <w:tcPr>
            <w:tcW w:w="4678" w:type="dxa"/>
          </w:tcPr>
          <w:p w14:paraId="328CD41A" w14:textId="77777777" w:rsidR="009A12F2" w:rsidRPr="001F79CF" w:rsidRDefault="009A12F2" w:rsidP="00D418EE">
            <w:pPr>
              <w:pStyle w:val="afd"/>
              <w:jc w:val="center"/>
              <w:rPr>
                <w:rFonts w:cs="Times New Roman"/>
                <w:b/>
                <w:szCs w:val="24"/>
              </w:rPr>
            </w:pPr>
            <w:r w:rsidRPr="001F79CF">
              <w:rPr>
                <w:rFonts w:cs="Times New Roman"/>
                <w:b/>
                <w:szCs w:val="24"/>
              </w:rPr>
              <w:t>ВИКОНАВЕЦЬ</w:t>
            </w:r>
          </w:p>
        </w:tc>
        <w:tc>
          <w:tcPr>
            <w:tcW w:w="4960" w:type="dxa"/>
          </w:tcPr>
          <w:p w14:paraId="5FB1C1C9" w14:textId="77777777" w:rsidR="009A12F2" w:rsidRPr="001F79CF" w:rsidRDefault="009A12F2" w:rsidP="00D418EE">
            <w:pPr>
              <w:pStyle w:val="afd"/>
              <w:jc w:val="center"/>
              <w:rPr>
                <w:rFonts w:cs="Times New Roman"/>
                <w:b/>
                <w:szCs w:val="24"/>
              </w:rPr>
            </w:pPr>
            <w:r w:rsidRPr="001F79CF">
              <w:rPr>
                <w:rFonts w:cs="Times New Roman"/>
                <w:b/>
                <w:szCs w:val="24"/>
              </w:rPr>
              <w:t>ЗАМОВНИК</w:t>
            </w:r>
          </w:p>
        </w:tc>
      </w:tr>
      <w:tr w:rsidR="009A12F2" w:rsidRPr="001F79CF" w14:paraId="76286748" w14:textId="77777777" w:rsidTr="00D418EE">
        <w:trPr>
          <w:jc w:val="center"/>
        </w:trPr>
        <w:tc>
          <w:tcPr>
            <w:tcW w:w="4678" w:type="dxa"/>
          </w:tcPr>
          <w:p w14:paraId="388A8061" w14:textId="77777777" w:rsidR="009A12F2" w:rsidRPr="001F79CF" w:rsidRDefault="009A12F2" w:rsidP="00D418EE">
            <w:pPr>
              <w:pStyle w:val="afd"/>
              <w:jc w:val="center"/>
              <w:rPr>
                <w:rFonts w:cs="Times New Roman"/>
                <w:b/>
                <w:bCs/>
                <w:szCs w:val="24"/>
              </w:rPr>
            </w:pPr>
            <w:r>
              <w:rPr>
                <w:rFonts w:cs="Times New Roman"/>
                <w:b/>
                <w:bCs/>
                <w:szCs w:val="24"/>
              </w:rPr>
              <w:t>____________________________________________________________________________________________________________________________________________________</w:t>
            </w:r>
          </w:p>
          <w:p w14:paraId="346BCFF9" w14:textId="77777777" w:rsidR="009A12F2" w:rsidRPr="001F79CF" w:rsidRDefault="009A12F2" w:rsidP="00D418EE">
            <w:pPr>
              <w:pStyle w:val="afd"/>
              <w:jc w:val="center"/>
              <w:rPr>
                <w:rFonts w:cs="Times New Roman"/>
                <w:b/>
                <w:szCs w:val="24"/>
              </w:rPr>
            </w:pPr>
          </w:p>
        </w:tc>
        <w:tc>
          <w:tcPr>
            <w:tcW w:w="4960" w:type="dxa"/>
          </w:tcPr>
          <w:p w14:paraId="271648EB" w14:textId="77777777" w:rsidR="009A12F2" w:rsidRPr="001F79CF" w:rsidRDefault="009A12F2" w:rsidP="00D418EE">
            <w:pPr>
              <w:pStyle w:val="afb"/>
              <w:jc w:val="center"/>
              <w:rPr>
                <w:rFonts w:ascii="Times New Roman" w:hAnsi="Times New Roman" w:cs="Times New Roman"/>
                <w:b/>
                <w:bCs/>
                <w:lang w:val="uk-UA"/>
              </w:rPr>
            </w:pPr>
            <w:r w:rsidRPr="001F79CF">
              <w:rPr>
                <w:rFonts w:ascii="Times New Roman" w:hAnsi="Times New Roman" w:cs="Times New Roman"/>
                <w:b/>
                <w:bCs/>
                <w:lang w:val="uk-UA"/>
              </w:rPr>
              <w:t>ДОЧІРНЄ ПІДПРИЄМСТВО</w:t>
            </w:r>
          </w:p>
          <w:p w14:paraId="1CF82176" w14:textId="77777777" w:rsidR="009A12F2" w:rsidRPr="001F79CF" w:rsidRDefault="009A12F2" w:rsidP="00D418EE">
            <w:pPr>
              <w:pStyle w:val="afd"/>
              <w:jc w:val="center"/>
              <w:rPr>
                <w:rFonts w:cs="Times New Roman"/>
                <w:b/>
                <w:szCs w:val="24"/>
              </w:rPr>
            </w:pPr>
            <w:r w:rsidRPr="001F79CF">
              <w:rPr>
                <w:rFonts w:cs="Times New Roman"/>
                <w:b/>
                <w:bCs/>
                <w:szCs w:val="24"/>
              </w:rPr>
              <w:t>«ПРАТ «НАК «НАДРА УКРАЇНИ» «УКРАЇНСЬКИЙ ГЕОЛОГІЧНИЙ НАУКОВО-ВИРОБНИЧИЙ ЦЕНТР»</w:t>
            </w:r>
          </w:p>
        </w:tc>
      </w:tr>
      <w:tr w:rsidR="009A12F2" w:rsidRPr="001F79CF" w14:paraId="42950DD0" w14:textId="77777777" w:rsidTr="00D418EE">
        <w:trPr>
          <w:jc w:val="center"/>
        </w:trPr>
        <w:tc>
          <w:tcPr>
            <w:tcW w:w="4678" w:type="dxa"/>
          </w:tcPr>
          <w:p w14:paraId="070F36F0" w14:textId="77777777" w:rsidR="009A12F2" w:rsidRPr="001F79CF" w:rsidRDefault="009A12F2" w:rsidP="00D418EE">
            <w:pPr>
              <w:pStyle w:val="afd"/>
              <w:jc w:val="left"/>
              <w:rPr>
                <w:rFonts w:cs="Times New Roman"/>
                <w:b/>
                <w:szCs w:val="24"/>
              </w:rPr>
            </w:pPr>
            <w:r>
              <w:rPr>
                <w:rFonts w:cs="Times New Roman"/>
                <w:b/>
                <w:szCs w:val="24"/>
              </w:rPr>
              <w:t>_______________________</w:t>
            </w:r>
          </w:p>
        </w:tc>
        <w:tc>
          <w:tcPr>
            <w:tcW w:w="4960" w:type="dxa"/>
          </w:tcPr>
          <w:p w14:paraId="6DBB3960" w14:textId="77777777" w:rsidR="009A12F2" w:rsidRPr="001F79CF" w:rsidRDefault="009A12F2" w:rsidP="00D418EE">
            <w:pPr>
              <w:rPr>
                <w:b/>
              </w:rPr>
            </w:pPr>
            <w:r>
              <w:rPr>
                <w:b/>
              </w:rPr>
              <w:t>_____________________</w:t>
            </w:r>
          </w:p>
        </w:tc>
      </w:tr>
      <w:tr w:rsidR="009A12F2" w:rsidRPr="001F79CF" w14:paraId="08E14ED8" w14:textId="77777777" w:rsidTr="00D418EE">
        <w:trPr>
          <w:trHeight w:val="313"/>
          <w:jc w:val="center"/>
        </w:trPr>
        <w:tc>
          <w:tcPr>
            <w:tcW w:w="4678" w:type="dxa"/>
          </w:tcPr>
          <w:p w14:paraId="6B3FBACD" w14:textId="77777777" w:rsidR="009A12F2" w:rsidRPr="001F79CF" w:rsidRDefault="009A12F2" w:rsidP="00D418EE">
            <w:pPr>
              <w:pStyle w:val="afd"/>
              <w:jc w:val="right"/>
              <w:rPr>
                <w:rFonts w:cs="Times New Roman"/>
                <w:b/>
                <w:szCs w:val="24"/>
              </w:rPr>
            </w:pPr>
          </w:p>
          <w:p w14:paraId="06EE4D4D" w14:textId="77777777" w:rsidR="009A12F2" w:rsidRPr="001F79CF" w:rsidRDefault="009A12F2" w:rsidP="00D418EE">
            <w:pPr>
              <w:pStyle w:val="afd"/>
              <w:jc w:val="right"/>
              <w:rPr>
                <w:rFonts w:cs="Times New Roman"/>
                <w:b/>
                <w:szCs w:val="24"/>
              </w:rPr>
            </w:pPr>
            <w:r w:rsidRPr="001F79CF">
              <w:rPr>
                <w:rFonts w:cs="Times New Roman"/>
                <w:b/>
                <w:szCs w:val="24"/>
              </w:rPr>
              <w:t xml:space="preserve">/ </w:t>
            </w:r>
            <w:r>
              <w:rPr>
                <w:rFonts w:cs="Times New Roman"/>
                <w:b/>
                <w:szCs w:val="24"/>
              </w:rPr>
              <w:t>___________________________</w:t>
            </w:r>
            <w:r w:rsidRPr="001F79CF">
              <w:rPr>
                <w:rFonts w:cs="Times New Roman"/>
                <w:b/>
                <w:szCs w:val="24"/>
              </w:rPr>
              <w:t xml:space="preserve"> /</w:t>
            </w:r>
          </w:p>
        </w:tc>
        <w:tc>
          <w:tcPr>
            <w:tcW w:w="4960" w:type="dxa"/>
          </w:tcPr>
          <w:p w14:paraId="7F183C24" w14:textId="77777777" w:rsidR="009A12F2" w:rsidRPr="001F79CF" w:rsidRDefault="009A12F2" w:rsidP="00D418EE"/>
          <w:tbl>
            <w:tblPr>
              <w:tblW w:w="4960" w:type="dxa"/>
              <w:jc w:val="center"/>
              <w:tblLayout w:type="fixed"/>
              <w:tblLook w:val="04A0" w:firstRow="1" w:lastRow="0" w:firstColumn="1" w:lastColumn="0" w:noHBand="0" w:noVBand="1"/>
            </w:tblPr>
            <w:tblGrid>
              <w:gridCol w:w="4960"/>
            </w:tblGrid>
            <w:tr w:rsidR="009A12F2" w:rsidRPr="001F79CF" w14:paraId="7BA6B2FF" w14:textId="77777777" w:rsidTr="00D418EE">
              <w:trPr>
                <w:trHeight w:val="313"/>
                <w:jc w:val="center"/>
              </w:trPr>
              <w:tc>
                <w:tcPr>
                  <w:tcW w:w="4960" w:type="dxa"/>
                </w:tcPr>
                <w:p w14:paraId="5FC8219E" w14:textId="77777777" w:rsidR="009A12F2" w:rsidRPr="001F79CF" w:rsidRDefault="009A12F2" w:rsidP="00D418EE">
                  <w:pPr>
                    <w:pStyle w:val="afd"/>
                    <w:jc w:val="right"/>
                    <w:rPr>
                      <w:rFonts w:cs="Times New Roman"/>
                      <w:b/>
                      <w:szCs w:val="24"/>
                    </w:rPr>
                  </w:pPr>
                  <w:r w:rsidRPr="001F79CF">
                    <w:rPr>
                      <w:rFonts w:cs="Times New Roman"/>
                      <w:b/>
                      <w:szCs w:val="24"/>
                    </w:rPr>
                    <w:t>/</w:t>
                  </w:r>
                  <w:r w:rsidRPr="001F79CF">
                    <w:rPr>
                      <w:rFonts w:cs="Times New Roman"/>
                      <w:b/>
                      <w:bCs/>
                      <w:szCs w:val="24"/>
                    </w:rPr>
                    <w:t xml:space="preserve"> </w:t>
                  </w:r>
                  <w:r>
                    <w:rPr>
                      <w:rFonts w:cs="Times New Roman"/>
                      <w:b/>
                      <w:bCs/>
                      <w:szCs w:val="24"/>
                    </w:rPr>
                    <w:t>___________________</w:t>
                  </w:r>
                  <w:r w:rsidRPr="001F79CF">
                    <w:rPr>
                      <w:rFonts w:cs="Times New Roman"/>
                      <w:b/>
                      <w:bCs/>
                      <w:szCs w:val="24"/>
                    </w:rPr>
                    <w:t xml:space="preserve"> </w:t>
                  </w:r>
                  <w:r w:rsidRPr="001F79CF">
                    <w:rPr>
                      <w:rFonts w:cs="Times New Roman"/>
                      <w:b/>
                      <w:szCs w:val="24"/>
                    </w:rPr>
                    <w:t>/</w:t>
                  </w:r>
                </w:p>
                <w:p w14:paraId="1BBEA402" w14:textId="77777777" w:rsidR="009A12F2" w:rsidRPr="001F79CF" w:rsidRDefault="009A12F2" w:rsidP="00D418EE">
                  <w:pPr>
                    <w:rPr>
                      <w:b/>
                    </w:rPr>
                  </w:pPr>
                </w:p>
              </w:tc>
            </w:tr>
          </w:tbl>
          <w:p w14:paraId="452DCB69" w14:textId="77777777" w:rsidR="009A12F2" w:rsidRPr="001F79CF" w:rsidRDefault="009A12F2" w:rsidP="00D418EE">
            <w:pPr>
              <w:pStyle w:val="afd"/>
              <w:rPr>
                <w:rFonts w:cs="Times New Roman"/>
                <w:b/>
                <w:szCs w:val="24"/>
              </w:rPr>
            </w:pPr>
          </w:p>
        </w:tc>
      </w:tr>
    </w:tbl>
    <w:p w14:paraId="469A63D3" w14:textId="77777777" w:rsidR="009A12F2" w:rsidRPr="001F79CF" w:rsidRDefault="009A12F2" w:rsidP="009A12F2">
      <w:pPr>
        <w:jc w:val="center"/>
        <w:rPr>
          <w:b/>
        </w:rPr>
      </w:pPr>
    </w:p>
    <w:p w14:paraId="2BF467B3" w14:textId="77777777" w:rsidR="009A12F2" w:rsidRPr="001F79CF" w:rsidRDefault="009A12F2" w:rsidP="009A12F2">
      <w:pPr>
        <w:pStyle w:val="af9"/>
        <w:spacing w:after="0" w:line="240" w:lineRule="auto"/>
        <w:ind w:left="0"/>
        <w:rPr>
          <w:rFonts w:ascii="Times New Roman" w:hAnsi="Times New Roman" w:cs="Times New Roman"/>
          <w:b/>
          <w:sz w:val="24"/>
          <w:szCs w:val="24"/>
          <w:lang w:val="uk-UA"/>
        </w:rPr>
      </w:pPr>
    </w:p>
    <w:p w14:paraId="5A3B13E5" w14:textId="77777777" w:rsidR="009A12F2" w:rsidRDefault="009A12F2" w:rsidP="009A12F2">
      <w:pPr>
        <w:widowControl w:val="0"/>
        <w:tabs>
          <w:tab w:val="left" w:pos="1843"/>
        </w:tabs>
        <w:jc w:val="center"/>
        <w:rPr>
          <w:b/>
        </w:rPr>
      </w:pPr>
    </w:p>
    <w:p w14:paraId="1C49522D" w14:textId="11A2279A" w:rsidR="00BE7CBB" w:rsidRPr="00C436D0" w:rsidRDefault="00BE7CBB" w:rsidP="00DB4082">
      <w:pPr>
        <w:widowControl w:val="0"/>
        <w:tabs>
          <w:tab w:val="left" w:pos="1843"/>
        </w:tabs>
        <w:jc w:val="center"/>
        <w:rPr>
          <w:b/>
        </w:rPr>
      </w:pPr>
    </w:p>
    <w:sectPr w:rsidR="00BE7CBB" w:rsidRPr="00C436D0" w:rsidSect="00985B89">
      <w:headerReference w:type="even" r:id="rId13"/>
      <w:headerReference w:type="default" r:id="rId14"/>
      <w:pgSz w:w="11906" w:h="16838"/>
      <w:pgMar w:top="284" w:right="849" w:bottom="1134" w:left="1134"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B46F" w14:textId="77777777" w:rsidR="00004A40" w:rsidRDefault="00004A40">
      <w:r>
        <w:separator/>
      </w:r>
    </w:p>
  </w:endnote>
  <w:endnote w:type="continuationSeparator" w:id="0">
    <w:p w14:paraId="3E54BF42" w14:textId="77777777" w:rsidR="00004A40" w:rsidRDefault="0000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89F8" w14:textId="77777777" w:rsidR="00004A40" w:rsidRDefault="00004A40">
      <w:r>
        <w:separator/>
      </w:r>
    </w:p>
  </w:footnote>
  <w:footnote w:type="continuationSeparator" w:id="0">
    <w:p w14:paraId="37293ADD" w14:textId="77777777" w:rsidR="00004A40" w:rsidRDefault="00004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2"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4"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5"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1"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2"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9"/>
  </w:num>
  <w:num w:numId="2">
    <w:abstractNumId w:val="16"/>
  </w:num>
  <w:num w:numId="3">
    <w:abstractNumId w:val="0"/>
  </w:num>
  <w:num w:numId="4">
    <w:abstractNumId w:val="17"/>
  </w:num>
  <w:num w:numId="5">
    <w:abstractNumId w:val="23"/>
  </w:num>
  <w:num w:numId="6">
    <w:abstractNumId w:val="4"/>
  </w:num>
  <w:num w:numId="7">
    <w:abstractNumId w:val="22"/>
  </w:num>
  <w:num w:numId="8">
    <w:abstractNumId w:val="1"/>
  </w:num>
  <w:num w:numId="9">
    <w:abstractNumId w:val="8"/>
  </w:num>
  <w:num w:numId="10">
    <w:abstractNumId w:val="15"/>
  </w:num>
  <w:num w:numId="11">
    <w:abstractNumId w:val="9"/>
  </w:num>
  <w:num w:numId="12">
    <w:abstractNumId w:val="13"/>
  </w:num>
  <w:num w:numId="13">
    <w:abstractNumId w:val="7"/>
  </w:num>
  <w:num w:numId="14">
    <w:abstractNumId w:val="5"/>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0"/>
  </w:num>
  <w:num w:numId="26">
    <w:abstractNumId w:val="11"/>
  </w:num>
  <w:num w:numId="27">
    <w:abstractNumId w:val="3"/>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04A40"/>
    <w:rsid w:val="00014356"/>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479C8"/>
    <w:rsid w:val="00153E2B"/>
    <w:rsid w:val="00154243"/>
    <w:rsid w:val="00155694"/>
    <w:rsid w:val="0017522E"/>
    <w:rsid w:val="001856F7"/>
    <w:rsid w:val="00191C5B"/>
    <w:rsid w:val="001A1718"/>
    <w:rsid w:val="001A6DFA"/>
    <w:rsid w:val="001A7361"/>
    <w:rsid w:val="001C5053"/>
    <w:rsid w:val="001C639B"/>
    <w:rsid w:val="001E2042"/>
    <w:rsid w:val="001F1A89"/>
    <w:rsid w:val="00200259"/>
    <w:rsid w:val="00202C21"/>
    <w:rsid w:val="00210A48"/>
    <w:rsid w:val="00242375"/>
    <w:rsid w:val="00245AE4"/>
    <w:rsid w:val="00275D31"/>
    <w:rsid w:val="002B5CCB"/>
    <w:rsid w:val="002C2539"/>
    <w:rsid w:val="002D12BF"/>
    <w:rsid w:val="002D383F"/>
    <w:rsid w:val="002D6D04"/>
    <w:rsid w:val="002E3045"/>
    <w:rsid w:val="002E49C4"/>
    <w:rsid w:val="002F49B8"/>
    <w:rsid w:val="002F734B"/>
    <w:rsid w:val="00333EA4"/>
    <w:rsid w:val="003460F5"/>
    <w:rsid w:val="00356889"/>
    <w:rsid w:val="00373716"/>
    <w:rsid w:val="003805F3"/>
    <w:rsid w:val="00384DF8"/>
    <w:rsid w:val="003855FC"/>
    <w:rsid w:val="00391A49"/>
    <w:rsid w:val="003A237B"/>
    <w:rsid w:val="003A427B"/>
    <w:rsid w:val="003B149E"/>
    <w:rsid w:val="003B28B4"/>
    <w:rsid w:val="003B58B2"/>
    <w:rsid w:val="003C3AEA"/>
    <w:rsid w:val="003D0A73"/>
    <w:rsid w:val="003D233F"/>
    <w:rsid w:val="003E1598"/>
    <w:rsid w:val="003E2BCC"/>
    <w:rsid w:val="003E7BE1"/>
    <w:rsid w:val="0040371D"/>
    <w:rsid w:val="00411561"/>
    <w:rsid w:val="00411E54"/>
    <w:rsid w:val="0042510C"/>
    <w:rsid w:val="00426D21"/>
    <w:rsid w:val="004274CD"/>
    <w:rsid w:val="004601DC"/>
    <w:rsid w:val="004707F6"/>
    <w:rsid w:val="0047497D"/>
    <w:rsid w:val="00475BE9"/>
    <w:rsid w:val="00483E2D"/>
    <w:rsid w:val="00492B81"/>
    <w:rsid w:val="00492F39"/>
    <w:rsid w:val="00493674"/>
    <w:rsid w:val="00497A20"/>
    <w:rsid w:val="004A0CFB"/>
    <w:rsid w:val="004A3FC0"/>
    <w:rsid w:val="004A5207"/>
    <w:rsid w:val="004C7E0A"/>
    <w:rsid w:val="004D10B7"/>
    <w:rsid w:val="004D5899"/>
    <w:rsid w:val="004D5D76"/>
    <w:rsid w:val="004E4C45"/>
    <w:rsid w:val="0051535D"/>
    <w:rsid w:val="005242D8"/>
    <w:rsid w:val="0054698F"/>
    <w:rsid w:val="005506C7"/>
    <w:rsid w:val="00553F2E"/>
    <w:rsid w:val="00554431"/>
    <w:rsid w:val="005625EE"/>
    <w:rsid w:val="005862B0"/>
    <w:rsid w:val="00593EE0"/>
    <w:rsid w:val="005A00CF"/>
    <w:rsid w:val="005A1873"/>
    <w:rsid w:val="005A2CA0"/>
    <w:rsid w:val="005B208E"/>
    <w:rsid w:val="005B3A86"/>
    <w:rsid w:val="005C5909"/>
    <w:rsid w:val="005D0378"/>
    <w:rsid w:val="005D1E01"/>
    <w:rsid w:val="005F1CD8"/>
    <w:rsid w:val="005F58E2"/>
    <w:rsid w:val="00602E93"/>
    <w:rsid w:val="00602F1C"/>
    <w:rsid w:val="00605D41"/>
    <w:rsid w:val="0061292B"/>
    <w:rsid w:val="00613DA6"/>
    <w:rsid w:val="006146DD"/>
    <w:rsid w:val="00616493"/>
    <w:rsid w:val="006245B7"/>
    <w:rsid w:val="00625E83"/>
    <w:rsid w:val="00627C74"/>
    <w:rsid w:val="00652689"/>
    <w:rsid w:val="00652899"/>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2E6B"/>
    <w:rsid w:val="007979AD"/>
    <w:rsid w:val="007B2C57"/>
    <w:rsid w:val="007B59E3"/>
    <w:rsid w:val="007C71CC"/>
    <w:rsid w:val="007E617D"/>
    <w:rsid w:val="007E7F01"/>
    <w:rsid w:val="007F5A6E"/>
    <w:rsid w:val="00807C3D"/>
    <w:rsid w:val="008260A1"/>
    <w:rsid w:val="0083678D"/>
    <w:rsid w:val="00841EAD"/>
    <w:rsid w:val="00862362"/>
    <w:rsid w:val="0087110D"/>
    <w:rsid w:val="00890FEF"/>
    <w:rsid w:val="008960C2"/>
    <w:rsid w:val="008A0206"/>
    <w:rsid w:val="008B292E"/>
    <w:rsid w:val="008C0190"/>
    <w:rsid w:val="008C0D5E"/>
    <w:rsid w:val="008D1EC2"/>
    <w:rsid w:val="008D406F"/>
    <w:rsid w:val="008E03A9"/>
    <w:rsid w:val="008E1F3A"/>
    <w:rsid w:val="008E7912"/>
    <w:rsid w:val="008F4364"/>
    <w:rsid w:val="008F54DC"/>
    <w:rsid w:val="008F6F3E"/>
    <w:rsid w:val="009007BF"/>
    <w:rsid w:val="0090112F"/>
    <w:rsid w:val="00916D52"/>
    <w:rsid w:val="009237F9"/>
    <w:rsid w:val="00926DEA"/>
    <w:rsid w:val="0095393E"/>
    <w:rsid w:val="0095724C"/>
    <w:rsid w:val="00975D12"/>
    <w:rsid w:val="009801D1"/>
    <w:rsid w:val="00985B89"/>
    <w:rsid w:val="00995E7C"/>
    <w:rsid w:val="009A12F2"/>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205C"/>
    <w:rsid w:val="00B00AF1"/>
    <w:rsid w:val="00B21D03"/>
    <w:rsid w:val="00B24572"/>
    <w:rsid w:val="00B26713"/>
    <w:rsid w:val="00B30049"/>
    <w:rsid w:val="00B400EB"/>
    <w:rsid w:val="00B579FF"/>
    <w:rsid w:val="00B67E41"/>
    <w:rsid w:val="00B74642"/>
    <w:rsid w:val="00B91B7F"/>
    <w:rsid w:val="00BB2F01"/>
    <w:rsid w:val="00BC2BE4"/>
    <w:rsid w:val="00BD29BD"/>
    <w:rsid w:val="00BD7754"/>
    <w:rsid w:val="00BE7CBB"/>
    <w:rsid w:val="00BF485E"/>
    <w:rsid w:val="00BF4E78"/>
    <w:rsid w:val="00C10ED7"/>
    <w:rsid w:val="00C11720"/>
    <w:rsid w:val="00C24C90"/>
    <w:rsid w:val="00C436D0"/>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F0E5B"/>
    <w:rsid w:val="00CF30D4"/>
    <w:rsid w:val="00CF7489"/>
    <w:rsid w:val="00D1261C"/>
    <w:rsid w:val="00D21510"/>
    <w:rsid w:val="00D26809"/>
    <w:rsid w:val="00D33BB6"/>
    <w:rsid w:val="00D37169"/>
    <w:rsid w:val="00D4346F"/>
    <w:rsid w:val="00D556F8"/>
    <w:rsid w:val="00D60CAF"/>
    <w:rsid w:val="00D63984"/>
    <w:rsid w:val="00D666DF"/>
    <w:rsid w:val="00D763F1"/>
    <w:rsid w:val="00D8202A"/>
    <w:rsid w:val="00D8263C"/>
    <w:rsid w:val="00D843E2"/>
    <w:rsid w:val="00D91C7A"/>
    <w:rsid w:val="00DB4082"/>
    <w:rsid w:val="00DC1F70"/>
    <w:rsid w:val="00DE0D5D"/>
    <w:rsid w:val="00DE1CA9"/>
    <w:rsid w:val="00DE7924"/>
    <w:rsid w:val="00DF0552"/>
    <w:rsid w:val="00E11511"/>
    <w:rsid w:val="00E14FCC"/>
    <w:rsid w:val="00E1626B"/>
    <w:rsid w:val="00E24616"/>
    <w:rsid w:val="00E53A64"/>
    <w:rsid w:val="00E53EB8"/>
    <w:rsid w:val="00E55B55"/>
    <w:rsid w:val="00E6448F"/>
    <w:rsid w:val="00E71FFB"/>
    <w:rsid w:val="00E832D0"/>
    <w:rsid w:val="00E93580"/>
    <w:rsid w:val="00E97BC2"/>
    <w:rsid w:val="00EA0322"/>
    <w:rsid w:val="00EA4FEC"/>
    <w:rsid w:val="00EC76A7"/>
    <w:rsid w:val="00ED1EE6"/>
    <w:rsid w:val="00EE23D6"/>
    <w:rsid w:val="00EF13C5"/>
    <w:rsid w:val="00EF2C8F"/>
    <w:rsid w:val="00EF3B54"/>
    <w:rsid w:val="00EF4E72"/>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02AE"/>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uiPriority w:val="39"/>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uiPriority w:val="1"/>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0">
    <w:name w:val="Заголовок №3_"/>
    <w:link w:val="31"/>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1">
    <w:name w:val="Заголовок №3"/>
    <w:basedOn w:val="a"/>
    <w:link w:val="30"/>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expertcentr.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tavargp@uk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kirda_nl@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23</Pages>
  <Words>31870</Words>
  <Characters>18167</Characters>
  <Application>Microsoft Office Word</Application>
  <DocSecurity>0</DocSecurity>
  <Lines>151</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11</cp:revision>
  <cp:lastPrinted>2026-02-06T09:37:00Z</cp:lastPrinted>
  <dcterms:created xsi:type="dcterms:W3CDTF">2026-05-14T12:38:00Z</dcterms:created>
  <dcterms:modified xsi:type="dcterms:W3CDTF">2026-05-14T14:15:00Z</dcterms:modified>
</cp:coreProperties>
</file>