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Default="00D8263C">
      <w:pPr>
        <w:widowControl w:val="0"/>
        <w:jc w:val="center"/>
        <w:rPr>
          <w:b/>
        </w:rPr>
      </w:pPr>
      <w:r>
        <w:rPr>
          <w:b/>
        </w:rPr>
        <w:t xml:space="preserve">ДОЧІРНЄ ПІДПРИЄМСТВО ПРАТ «НАК «НАДРА УКРАЇНИ» </w:t>
      </w:r>
    </w:p>
    <w:p w14:paraId="393409D6" w14:textId="62337197" w:rsidR="0074005B" w:rsidRDefault="00D8263C">
      <w:pPr>
        <w:widowControl w:val="0"/>
        <w:jc w:val="center"/>
        <w:rPr>
          <w:b/>
        </w:rPr>
      </w:pPr>
      <w:r>
        <w:rPr>
          <w:b/>
        </w:rPr>
        <w:t>«УКРАЇНСЬКИЙ ГЕОЛОГІЧНИЙ НАУКОВО-ВИРОБНИЧИЙ ЦЕНТР»</w:t>
      </w:r>
    </w:p>
    <w:p w14:paraId="2B039F36" w14:textId="77777777" w:rsidR="00D8263C" w:rsidRDefault="00D8263C">
      <w:pPr>
        <w:pBdr>
          <w:top w:val="nil"/>
          <w:left w:val="nil"/>
          <w:bottom w:val="nil"/>
          <w:right w:val="nil"/>
          <w:between w:val="nil"/>
        </w:pBdr>
        <w:jc w:val="center"/>
        <w:rPr>
          <w:b/>
          <w:color w:val="000000"/>
        </w:rPr>
      </w:pPr>
    </w:p>
    <w:p w14:paraId="295DE739" w14:textId="77777777" w:rsidR="0074005B"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5182"/>
      </w:tblGrid>
      <w:tr w:rsidR="00D8263C" w14:paraId="0FDBDD58" w14:textId="77777777" w:rsidTr="00D8263C">
        <w:tc>
          <w:tcPr>
            <w:tcW w:w="5211" w:type="dxa"/>
          </w:tcPr>
          <w:p w14:paraId="5B37CCBB" w14:textId="77777777" w:rsidR="00D8263C" w:rsidRDefault="00D8263C">
            <w:pPr>
              <w:widowControl w:val="0"/>
              <w:jc w:val="center"/>
              <w:rPr>
                <w:b/>
                <w:sz w:val="32"/>
                <w:szCs w:val="32"/>
              </w:rPr>
            </w:pPr>
          </w:p>
        </w:tc>
        <w:tc>
          <w:tcPr>
            <w:tcW w:w="5211" w:type="dxa"/>
          </w:tcPr>
          <w:p w14:paraId="449BC10B" w14:textId="210C51CE" w:rsidR="00D8263C" w:rsidRDefault="00D8263C" w:rsidP="00D8263C">
            <w:pPr>
              <w:widowControl w:val="0"/>
              <w:rPr>
                <w:bCs/>
                <w:sz w:val="28"/>
                <w:szCs w:val="28"/>
              </w:rPr>
            </w:pPr>
            <w:r>
              <w:rPr>
                <w:bCs/>
                <w:sz w:val="28"/>
                <w:szCs w:val="28"/>
              </w:rPr>
              <w:t>Затверджено протоколом уповноваженої особи із закупівель №</w:t>
            </w:r>
            <w:r w:rsidR="007F5A6E">
              <w:rPr>
                <w:bCs/>
                <w:sz w:val="28"/>
                <w:szCs w:val="28"/>
              </w:rPr>
              <w:t>4</w:t>
            </w:r>
            <w:r>
              <w:rPr>
                <w:bCs/>
                <w:sz w:val="28"/>
                <w:szCs w:val="28"/>
              </w:rPr>
              <w:t xml:space="preserve"> від </w:t>
            </w:r>
            <w:r w:rsidR="00BD7754">
              <w:rPr>
                <w:bCs/>
                <w:sz w:val="28"/>
                <w:szCs w:val="28"/>
              </w:rPr>
              <w:t>21</w:t>
            </w:r>
            <w:r>
              <w:rPr>
                <w:bCs/>
                <w:sz w:val="28"/>
                <w:szCs w:val="28"/>
              </w:rPr>
              <w:t>.10.2025 р.</w:t>
            </w:r>
          </w:p>
          <w:p w14:paraId="28D5B862" w14:textId="77777777" w:rsidR="00D8263C" w:rsidRDefault="00D8263C" w:rsidP="00D8263C">
            <w:pPr>
              <w:widowControl w:val="0"/>
              <w:rPr>
                <w:bCs/>
                <w:sz w:val="28"/>
                <w:szCs w:val="28"/>
              </w:rPr>
            </w:pPr>
            <w:r>
              <w:rPr>
                <w:bCs/>
                <w:sz w:val="28"/>
                <w:szCs w:val="28"/>
              </w:rPr>
              <w:t xml:space="preserve">Начальник тендерного відділу </w:t>
            </w:r>
          </w:p>
          <w:p w14:paraId="06B6049E" w14:textId="2A0F3EE6" w:rsidR="00D8263C" w:rsidRPr="00D8263C" w:rsidRDefault="00D8263C" w:rsidP="00D8263C">
            <w:pPr>
              <w:widowControl w:val="0"/>
              <w:rPr>
                <w:bCs/>
                <w:sz w:val="28"/>
                <w:szCs w:val="28"/>
              </w:rPr>
            </w:pPr>
            <w:r>
              <w:rPr>
                <w:bCs/>
                <w:sz w:val="28"/>
                <w:szCs w:val="28"/>
              </w:rPr>
              <w:t xml:space="preserve">Тетяна МАСЛІВЕЦЬ </w:t>
            </w:r>
          </w:p>
        </w:tc>
      </w:tr>
    </w:tbl>
    <w:p w14:paraId="7E2F54D6" w14:textId="77777777" w:rsidR="00D8263C" w:rsidRDefault="00D8263C">
      <w:pPr>
        <w:widowControl w:val="0"/>
        <w:jc w:val="center"/>
        <w:rPr>
          <w:b/>
          <w:sz w:val="32"/>
          <w:szCs w:val="32"/>
        </w:rPr>
      </w:pPr>
    </w:p>
    <w:p w14:paraId="5AC4BC5A" w14:textId="77777777" w:rsidR="00D8263C" w:rsidRDefault="00D8263C">
      <w:pPr>
        <w:widowControl w:val="0"/>
        <w:jc w:val="center"/>
        <w:rPr>
          <w:b/>
          <w:sz w:val="32"/>
          <w:szCs w:val="32"/>
        </w:rPr>
      </w:pPr>
    </w:p>
    <w:p w14:paraId="2324BA2B" w14:textId="77777777" w:rsidR="00D8263C" w:rsidRDefault="00D8263C">
      <w:pPr>
        <w:widowControl w:val="0"/>
        <w:jc w:val="center"/>
        <w:rPr>
          <w:b/>
          <w:sz w:val="32"/>
          <w:szCs w:val="32"/>
        </w:rPr>
      </w:pPr>
    </w:p>
    <w:p w14:paraId="46F825BB" w14:textId="77777777" w:rsidR="00D8263C" w:rsidRDefault="00D8263C">
      <w:pPr>
        <w:widowControl w:val="0"/>
        <w:jc w:val="center"/>
        <w:rPr>
          <w:b/>
          <w:sz w:val="32"/>
          <w:szCs w:val="32"/>
        </w:rPr>
      </w:pPr>
    </w:p>
    <w:p w14:paraId="139972B4" w14:textId="77777777" w:rsidR="00D8263C" w:rsidRDefault="00D8263C">
      <w:pPr>
        <w:widowControl w:val="0"/>
        <w:jc w:val="center"/>
        <w:rPr>
          <w:b/>
          <w:sz w:val="32"/>
          <w:szCs w:val="32"/>
        </w:rPr>
      </w:pPr>
    </w:p>
    <w:p w14:paraId="1A78A9A5" w14:textId="77777777" w:rsidR="00D8263C" w:rsidRDefault="00D8263C">
      <w:pPr>
        <w:widowControl w:val="0"/>
        <w:jc w:val="center"/>
        <w:rPr>
          <w:b/>
          <w:sz w:val="32"/>
          <w:szCs w:val="32"/>
        </w:rPr>
      </w:pPr>
    </w:p>
    <w:p w14:paraId="7D7E8C59" w14:textId="77777777" w:rsidR="00D8263C" w:rsidRDefault="00D8263C">
      <w:pPr>
        <w:widowControl w:val="0"/>
        <w:jc w:val="center"/>
        <w:rPr>
          <w:b/>
          <w:sz w:val="32"/>
          <w:szCs w:val="32"/>
        </w:rPr>
      </w:pPr>
    </w:p>
    <w:p w14:paraId="4494E5FC" w14:textId="77777777" w:rsidR="00D8263C" w:rsidRDefault="00D8263C">
      <w:pPr>
        <w:widowControl w:val="0"/>
        <w:jc w:val="center"/>
        <w:rPr>
          <w:b/>
          <w:sz w:val="32"/>
          <w:szCs w:val="32"/>
        </w:rPr>
      </w:pPr>
    </w:p>
    <w:p w14:paraId="0CD27757" w14:textId="77777777" w:rsidR="00D8263C" w:rsidRDefault="00D8263C" w:rsidP="00D8263C">
      <w:pPr>
        <w:widowControl w:val="0"/>
        <w:rPr>
          <w:b/>
          <w:sz w:val="32"/>
          <w:szCs w:val="32"/>
        </w:rPr>
      </w:pPr>
    </w:p>
    <w:p w14:paraId="4912BEC8" w14:textId="77777777" w:rsidR="007F5A6E" w:rsidRDefault="00FB071F" w:rsidP="007F5A6E">
      <w:pPr>
        <w:widowControl w:val="0"/>
        <w:jc w:val="center"/>
        <w:rPr>
          <w:b/>
          <w:sz w:val="32"/>
          <w:szCs w:val="32"/>
        </w:rPr>
      </w:pPr>
      <w:r w:rsidRPr="00D8263C">
        <w:rPr>
          <w:b/>
          <w:sz w:val="32"/>
          <w:szCs w:val="32"/>
        </w:rPr>
        <w:t>ДОКУМЕНТАЦІЯ</w:t>
      </w:r>
      <w:r w:rsidR="001A1718">
        <w:rPr>
          <w:b/>
          <w:sz w:val="32"/>
          <w:szCs w:val="32"/>
        </w:rPr>
        <w:t xml:space="preserve"> ЗАКУПІВЛІ</w:t>
      </w:r>
    </w:p>
    <w:p w14:paraId="4DF3E501" w14:textId="608B018F" w:rsidR="007F5A6E" w:rsidRPr="007F5A6E" w:rsidRDefault="007F5A6E" w:rsidP="007F5A6E">
      <w:pPr>
        <w:widowControl w:val="0"/>
        <w:jc w:val="center"/>
        <w:rPr>
          <w:b/>
          <w:sz w:val="40"/>
          <w:szCs w:val="40"/>
        </w:rPr>
      </w:pPr>
      <w:r w:rsidRPr="007F5A6E">
        <w:rPr>
          <w:b/>
          <w:sz w:val="40"/>
          <w:szCs w:val="40"/>
        </w:rPr>
        <w:t>Р</w:t>
      </w:r>
      <w:r w:rsidRPr="007F5A6E">
        <w:rPr>
          <w:b/>
          <w:sz w:val="40"/>
          <w:szCs w:val="40"/>
        </w:rPr>
        <w:t>озробк</w:t>
      </w:r>
      <w:r w:rsidRPr="007F5A6E">
        <w:rPr>
          <w:b/>
          <w:sz w:val="40"/>
          <w:szCs w:val="40"/>
        </w:rPr>
        <w:t>а</w:t>
      </w:r>
      <w:r w:rsidRPr="007F5A6E">
        <w:rPr>
          <w:b/>
          <w:sz w:val="40"/>
          <w:szCs w:val="40"/>
        </w:rPr>
        <w:t xml:space="preserve"> звіт</w:t>
      </w:r>
      <w:r w:rsidRPr="007F5A6E">
        <w:rPr>
          <w:b/>
          <w:sz w:val="40"/>
          <w:szCs w:val="40"/>
        </w:rPr>
        <w:t>ів</w:t>
      </w:r>
      <w:r w:rsidRPr="007F5A6E">
        <w:rPr>
          <w:b/>
          <w:sz w:val="40"/>
          <w:szCs w:val="40"/>
        </w:rPr>
        <w:t xml:space="preserve"> з оцінки впливу на довкілля (ОВД)</w:t>
      </w:r>
    </w:p>
    <w:p w14:paraId="7E4F2F39" w14:textId="6F2DDFE9" w:rsidR="00D8263C" w:rsidRPr="007F5A6E" w:rsidRDefault="00D8263C" w:rsidP="007F5A6E">
      <w:pPr>
        <w:widowControl w:val="0"/>
        <w:jc w:val="center"/>
        <w:rPr>
          <w:b/>
          <w:sz w:val="32"/>
          <w:szCs w:val="32"/>
        </w:rPr>
      </w:pPr>
      <w:r w:rsidRPr="00D8263C">
        <w:rPr>
          <w:b/>
          <w:sz w:val="28"/>
          <w:szCs w:val="28"/>
        </w:rPr>
        <w:t>(</w:t>
      </w:r>
      <w:r w:rsidR="007F5A6E" w:rsidRPr="007F5A6E">
        <w:rPr>
          <w:b/>
          <w:sz w:val="28"/>
          <w:szCs w:val="28"/>
        </w:rPr>
        <w:t>ДК 021:2015, код 90710000-7 Екологічний менеджмент</w:t>
      </w:r>
      <w:r w:rsidRPr="00D8263C">
        <w:rPr>
          <w:b/>
          <w:sz w:val="28"/>
          <w:szCs w:val="28"/>
        </w:rPr>
        <w:t xml:space="preserve">)  </w:t>
      </w:r>
    </w:p>
    <w:p w14:paraId="451E89E1" w14:textId="77777777" w:rsidR="0074005B" w:rsidRDefault="0074005B">
      <w:pPr>
        <w:widowControl w:val="0"/>
        <w:jc w:val="center"/>
        <w:rPr>
          <w:b/>
          <w:sz w:val="28"/>
          <w:szCs w:val="28"/>
        </w:rPr>
      </w:pPr>
    </w:p>
    <w:p w14:paraId="3F9C468B" w14:textId="77777777" w:rsidR="0074005B" w:rsidRDefault="0074005B">
      <w:pPr>
        <w:widowControl w:val="0"/>
        <w:jc w:val="center"/>
        <w:rPr>
          <w:b/>
          <w:sz w:val="28"/>
          <w:szCs w:val="28"/>
        </w:rPr>
      </w:pPr>
    </w:p>
    <w:p w14:paraId="694B191C" w14:textId="77777777" w:rsidR="0074005B" w:rsidRDefault="0074005B">
      <w:pPr>
        <w:widowControl w:val="0"/>
        <w:jc w:val="center"/>
        <w:rPr>
          <w:b/>
          <w:sz w:val="28"/>
          <w:szCs w:val="28"/>
        </w:rPr>
      </w:pPr>
    </w:p>
    <w:p w14:paraId="010F467B" w14:textId="77777777" w:rsidR="0074005B" w:rsidRDefault="0074005B">
      <w:pPr>
        <w:widowControl w:val="0"/>
        <w:jc w:val="center"/>
        <w:rPr>
          <w:b/>
          <w:sz w:val="28"/>
          <w:szCs w:val="28"/>
        </w:rPr>
      </w:pPr>
    </w:p>
    <w:p w14:paraId="420F8119" w14:textId="77777777" w:rsidR="0074005B" w:rsidRDefault="0074005B">
      <w:pPr>
        <w:widowControl w:val="0"/>
        <w:jc w:val="center"/>
        <w:rPr>
          <w:b/>
          <w:sz w:val="28"/>
          <w:szCs w:val="28"/>
        </w:rPr>
      </w:pPr>
    </w:p>
    <w:p w14:paraId="67D8808F" w14:textId="77777777" w:rsidR="0074005B" w:rsidRDefault="0074005B">
      <w:pPr>
        <w:widowControl w:val="0"/>
        <w:jc w:val="center"/>
        <w:rPr>
          <w:b/>
          <w:sz w:val="28"/>
          <w:szCs w:val="28"/>
        </w:rPr>
      </w:pPr>
    </w:p>
    <w:p w14:paraId="77C8E981" w14:textId="77777777" w:rsidR="0074005B" w:rsidRDefault="0074005B">
      <w:pPr>
        <w:widowControl w:val="0"/>
        <w:jc w:val="center"/>
        <w:rPr>
          <w:b/>
          <w:sz w:val="28"/>
          <w:szCs w:val="28"/>
        </w:rPr>
      </w:pPr>
    </w:p>
    <w:p w14:paraId="71B2E7DB" w14:textId="77777777" w:rsidR="0074005B" w:rsidRDefault="0074005B">
      <w:pPr>
        <w:widowControl w:val="0"/>
        <w:jc w:val="center"/>
        <w:rPr>
          <w:b/>
          <w:sz w:val="28"/>
          <w:szCs w:val="28"/>
        </w:rPr>
      </w:pPr>
    </w:p>
    <w:p w14:paraId="7775AF45" w14:textId="77777777" w:rsidR="0074005B" w:rsidRDefault="0074005B">
      <w:pPr>
        <w:widowControl w:val="0"/>
        <w:jc w:val="center"/>
        <w:rPr>
          <w:b/>
          <w:sz w:val="28"/>
          <w:szCs w:val="28"/>
        </w:rPr>
      </w:pPr>
    </w:p>
    <w:p w14:paraId="78D1EDDD" w14:textId="77777777" w:rsidR="0074005B" w:rsidRDefault="0074005B">
      <w:pPr>
        <w:widowControl w:val="0"/>
        <w:jc w:val="center"/>
        <w:rPr>
          <w:b/>
          <w:sz w:val="28"/>
          <w:szCs w:val="28"/>
        </w:rPr>
      </w:pPr>
    </w:p>
    <w:p w14:paraId="289F249B" w14:textId="77777777" w:rsidR="0074005B" w:rsidRDefault="0074005B">
      <w:pPr>
        <w:widowControl w:val="0"/>
        <w:jc w:val="center"/>
        <w:rPr>
          <w:b/>
          <w:sz w:val="28"/>
          <w:szCs w:val="28"/>
        </w:rPr>
      </w:pPr>
    </w:p>
    <w:p w14:paraId="7C4C28BE" w14:textId="77777777" w:rsidR="0074005B" w:rsidRDefault="0074005B">
      <w:pPr>
        <w:widowControl w:val="0"/>
        <w:jc w:val="center"/>
        <w:rPr>
          <w:b/>
        </w:rPr>
      </w:pPr>
    </w:p>
    <w:p w14:paraId="10C40A72" w14:textId="77777777" w:rsidR="0074005B" w:rsidRDefault="0074005B">
      <w:pPr>
        <w:widowControl w:val="0"/>
        <w:jc w:val="center"/>
        <w:rPr>
          <w:b/>
        </w:rPr>
      </w:pPr>
    </w:p>
    <w:p w14:paraId="4BD16FFC" w14:textId="77777777" w:rsidR="0074005B" w:rsidRDefault="0074005B">
      <w:pPr>
        <w:widowControl w:val="0"/>
        <w:jc w:val="center"/>
        <w:rPr>
          <w:b/>
        </w:rPr>
      </w:pPr>
    </w:p>
    <w:p w14:paraId="3CC1F5B5" w14:textId="77777777" w:rsidR="0074005B" w:rsidRDefault="0074005B">
      <w:pPr>
        <w:widowControl w:val="0"/>
        <w:jc w:val="center"/>
        <w:rPr>
          <w:b/>
        </w:rPr>
      </w:pPr>
    </w:p>
    <w:p w14:paraId="77FBEE74" w14:textId="77777777" w:rsidR="0074005B" w:rsidRDefault="0074005B">
      <w:pPr>
        <w:widowControl w:val="0"/>
        <w:jc w:val="center"/>
        <w:rPr>
          <w:b/>
        </w:rPr>
      </w:pPr>
    </w:p>
    <w:p w14:paraId="16F7BFD8" w14:textId="77777777" w:rsidR="0074005B" w:rsidRDefault="0074005B">
      <w:pPr>
        <w:widowControl w:val="0"/>
        <w:jc w:val="center"/>
        <w:rPr>
          <w:b/>
        </w:rPr>
      </w:pPr>
    </w:p>
    <w:p w14:paraId="398783EE" w14:textId="206213CC" w:rsidR="0074005B" w:rsidRDefault="0074005B">
      <w:pPr>
        <w:widowControl w:val="0"/>
        <w:jc w:val="center"/>
        <w:rPr>
          <w:b/>
        </w:rPr>
      </w:pPr>
    </w:p>
    <w:p w14:paraId="6D9E3AF8" w14:textId="6A492F55" w:rsidR="004E4C45" w:rsidRDefault="004E4C45">
      <w:pPr>
        <w:widowControl w:val="0"/>
        <w:jc w:val="center"/>
        <w:rPr>
          <w:b/>
        </w:rPr>
      </w:pPr>
    </w:p>
    <w:p w14:paraId="14A9B7CF" w14:textId="4DFD3134" w:rsidR="004E4C45" w:rsidRDefault="004E4C45">
      <w:pPr>
        <w:widowControl w:val="0"/>
        <w:jc w:val="center"/>
        <w:rPr>
          <w:b/>
        </w:rPr>
      </w:pPr>
    </w:p>
    <w:p w14:paraId="055569CB" w14:textId="77777777" w:rsidR="004E4C45" w:rsidRDefault="004E4C45">
      <w:pPr>
        <w:widowControl w:val="0"/>
        <w:jc w:val="center"/>
        <w:rPr>
          <w:b/>
        </w:rPr>
      </w:pPr>
    </w:p>
    <w:p w14:paraId="1EDD1FB9" w14:textId="77777777" w:rsidR="0074005B" w:rsidRDefault="0074005B">
      <w:pPr>
        <w:widowControl w:val="0"/>
        <w:jc w:val="center"/>
        <w:rPr>
          <w:b/>
        </w:rPr>
      </w:pPr>
    </w:p>
    <w:p w14:paraId="2416C304" w14:textId="77777777" w:rsidR="0074005B" w:rsidRDefault="0074005B">
      <w:pPr>
        <w:widowControl w:val="0"/>
        <w:jc w:val="center"/>
        <w:rPr>
          <w:b/>
        </w:rPr>
      </w:pPr>
    </w:p>
    <w:p w14:paraId="659D082F" w14:textId="77777777" w:rsidR="0074005B" w:rsidRDefault="0074005B">
      <w:pPr>
        <w:widowControl w:val="0"/>
        <w:jc w:val="center"/>
        <w:rPr>
          <w:b/>
        </w:rPr>
      </w:pPr>
    </w:p>
    <w:p w14:paraId="1D5C2A33" w14:textId="77777777" w:rsidR="0074005B" w:rsidRDefault="0074005B" w:rsidP="001A1718">
      <w:pPr>
        <w:widowControl w:val="0"/>
        <w:rPr>
          <w:b/>
        </w:rPr>
      </w:pPr>
    </w:p>
    <w:p w14:paraId="73CBB87F" w14:textId="77777777" w:rsidR="0074005B" w:rsidRDefault="0074005B">
      <w:pPr>
        <w:widowControl w:val="0"/>
        <w:jc w:val="center"/>
        <w:rPr>
          <w:b/>
        </w:rPr>
      </w:pPr>
    </w:p>
    <w:p w14:paraId="6971D566" w14:textId="40C65DE5" w:rsidR="0074005B" w:rsidRDefault="00FB071F">
      <w:pPr>
        <w:widowControl w:val="0"/>
        <w:jc w:val="center"/>
        <w:rPr>
          <w:b/>
        </w:rPr>
      </w:pPr>
      <w:r>
        <w:rPr>
          <w:b/>
        </w:rPr>
        <w:t xml:space="preserve">м. </w:t>
      </w:r>
      <w:r w:rsidR="00D8263C">
        <w:rPr>
          <w:b/>
        </w:rPr>
        <w:t>Полтава</w:t>
      </w:r>
      <w:r>
        <w:rPr>
          <w:b/>
        </w:rPr>
        <w:t xml:space="preserve"> – 202</w:t>
      </w:r>
      <w:r w:rsidR="00D8263C">
        <w:rPr>
          <w:b/>
        </w:rPr>
        <w:t>5</w:t>
      </w:r>
    </w:p>
    <w:p w14:paraId="4F148E3C" w14:textId="77777777" w:rsidR="0074005B" w:rsidRDefault="00FB071F">
      <w:pPr>
        <w:widowControl w:val="0"/>
        <w:jc w:val="center"/>
        <w:rPr>
          <w:b/>
        </w:rPr>
      </w:pPr>
      <w:r>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14:paraId="4FCF36DC" w14:textId="77777777" w:rsidTr="00FA1F2D">
        <w:tc>
          <w:tcPr>
            <w:tcW w:w="677" w:type="dxa"/>
          </w:tcPr>
          <w:p w14:paraId="75FC4D18" w14:textId="77777777" w:rsidR="0074005B" w:rsidRDefault="00FB071F">
            <w:r>
              <w:lastRenderedPageBreak/>
              <w:t>1</w:t>
            </w:r>
          </w:p>
          <w:p w14:paraId="6B268EEC" w14:textId="77777777" w:rsidR="0074005B" w:rsidRDefault="0074005B"/>
        </w:tc>
        <w:tc>
          <w:tcPr>
            <w:tcW w:w="2671" w:type="dxa"/>
          </w:tcPr>
          <w:p w14:paraId="4145E1A8" w14:textId="7EB7ACFF" w:rsidR="0074005B" w:rsidRDefault="00FB071F">
            <w:pPr>
              <w:rPr>
                <w:b/>
              </w:rPr>
            </w:pPr>
            <w:r>
              <w:rPr>
                <w:b/>
              </w:rPr>
              <w:t>Інформація</w:t>
            </w:r>
            <w:r w:rsidR="00FA1F2D">
              <w:rPr>
                <w:b/>
              </w:rPr>
              <w:t xml:space="preserve"> про Підприємство</w:t>
            </w:r>
          </w:p>
        </w:tc>
        <w:tc>
          <w:tcPr>
            <w:tcW w:w="6660" w:type="dxa"/>
          </w:tcPr>
          <w:p w14:paraId="30EEAF7E" w14:textId="77777777" w:rsidR="0074005B" w:rsidRDefault="00FB071F">
            <w:pPr>
              <w:jc w:val="both"/>
            </w:pPr>
            <w:r>
              <w:t xml:space="preserve">   </w:t>
            </w:r>
          </w:p>
        </w:tc>
      </w:tr>
      <w:tr w:rsidR="0074005B" w14:paraId="23182F2A" w14:textId="77777777" w:rsidTr="00FA1F2D">
        <w:tc>
          <w:tcPr>
            <w:tcW w:w="677" w:type="dxa"/>
          </w:tcPr>
          <w:p w14:paraId="5B7877B4" w14:textId="77777777" w:rsidR="0074005B" w:rsidRDefault="00FB071F">
            <w:r>
              <w:t>1.1</w:t>
            </w:r>
          </w:p>
        </w:tc>
        <w:tc>
          <w:tcPr>
            <w:tcW w:w="2671" w:type="dxa"/>
          </w:tcPr>
          <w:p w14:paraId="37950FCE" w14:textId="77777777" w:rsidR="0074005B" w:rsidRDefault="00FB071F">
            <w:r>
              <w:t>найменування</w:t>
            </w:r>
          </w:p>
          <w:p w14:paraId="6C8C1C63" w14:textId="77777777" w:rsidR="0074005B" w:rsidRDefault="0074005B"/>
        </w:tc>
        <w:tc>
          <w:tcPr>
            <w:tcW w:w="6660" w:type="dxa"/>
          </w:tcPr>
          <w:p w14:paraId="5629F7E7" w14:textId="111B1C47" w:rsidR="0074005B" w:rsidRDefault="00FA1F2D">
            <w:pPr>
              <w:jc w:val="both"/>
            </w:pPr>
            <w:bookmarkStart w:id="0" w:name="_gjdgxs" w:colFirst="0" w:colLast="0"/>
            <w:bookmarkEnd w:id="0"/>
            <w:r>
              <w:t>Дочірнє підприємство ПрАТ «НАК «Надра України» «Український геологічний науково-виробничий центр»</w:t>
            </w:r>
          </w:p>
        </w:tc>
      </w:tr>
      <w:tr w:rsidR="0074005B" w14:paraId="2E9C4B3E" w14:textId="77777777" w:rsidTr="00FA1F2D">
        <w:tc>
          <w:tcPr>
            <w:tcW w:w="677" w:type="dxa"/>
          </w:tcPr>
          <w:p w14:paraId="71D6145A" w14:textId="77777777" w:rsidR="0074005B" w:rsidRDefault="00FB071F">
            <w:r>
              <w:t>1.2</w:t>
            </w:r>
          </w:p>
        </w:tc>
        <w:tc>
          <w:tcPr>
            <w:tcW w:w="2671" w:type="dxa"/>
          </w:tcPr>
          <w:p w14:paraId="3CD7C671" w14:textId="611AD210" w:rsidR="0074005B" w:rsidRDefault="00FB071F">
            <w:r>
              <w:t xml:space="preserve">місцезнаходження, </w:t>
            </w:r>
            <w:r w:rsidR="00FA1F2D">
              <w:t>код ЄДРПОУ</w:t>
            </w:r>
          </w:p>
        </w:tc>
        <w:tc>
          <w:tcPr>
            <w:tcW w:w="6660" w:type="dxa"/>
          </w:tcPr>
          <w:p w14:paraId="7E34E48F" w14:textId="291ED4BE" w:rsidR="0074005B" w:rsidRDefault="00FA1F2D">
            <w:pPr>
              <w:jc w:val="both"/>
            </w:pPr>
            <w:r>
              <w:t>36007, Полтавська обл., м. Полтава, вул. Маршала Бірюзова (вул.Решетилівська), 53</w:t>
            </w:r>
          </w:p>
          <w:p w14:paraId="3CE4BFBB" w14:textId="60754619" w:rsidR="00FA1F2D" w:rsidRDefault="00FA1F2D">
            <w:pPr>
              <w:jc w:val="both"/>
            </w:pPr>
            <w:r>
              <w:t>Код ЄДРПОУ 01432552</w:t>
            </w:r>
          </w:p>
        </w:tc>
      </w:tr>
      <w:tr w:rsidR="0074005B" w14:paraId="204815F6" w14:textId="77777777" w:rsidTr="00FA1F2D">
        <w:tc>
          <w:tcPr>
            <w:tcW w:w="677" w:type="dxa"/>
          </w:tcPr>
          <w:p w14:paraId="3CFF48FD" w14:textId="77777777" w:rsidR="0074005B" w:rsidRDefault="00FB071F">
            <w:r>
              <w:t>1.3</w:t>
            </w:r>
          </w:p>
        </w:tc>
        <w:tc>
          <w:tcPr>
            <w:tcW w:w="2671" w:type="dxa"/>
          </w:tcPr>
          <w:p w14:paraId="289FE5FB" w14:textId="359D8E8A" w:rsidR="0074005B" w:rsidRDefault="00FB071F">
            <w:r>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Default="003C3AEA" w:rsidP="003C3AEA">
            <w:pPr>
              <w:jc w:val="both"/>
            </w:pPr>
          </w:p>
          <w:p w14:paraId="310641AD" w14:textId="77777777" w:rsidR="003C3AEA" w:rsidRDefault="003C3AEA" w:rsidP="003C3AEA">
            <w:pPr>
              <w:jc w:val="both"/>
            </w:pPr>
          </w:p>
          <w:p w14:paraId="7C5D3F08" w14:textId="243D6DC9" w:rsidR="0074005B" w:rsidRPr="003C3AEA" w:rsidRDefault="003C3AEA" w:rsidP="003C3AEA">
            <w:pPr>
              <w:jc w:val="both"/>
            </w:pPr>
            <w:r>
              <w:t>Маслівець Тетяна Волод</w:t>
            </w:r>
            <w:r w:rsidR="00BD7754">
              <w:t>и</w:t>
            </w:r>
            <w:r>
              <w:t xml:space="preserve">мирівна, начальник тендерного відділу, +380666393536, </w:t>
            </w:r>
            <w:r>
              <w:rPr>
                <w:lang w:val="en-US"/>
              </w:rPr>
              <w:t>tenderungc@gmail.com</w:t>
            </w:r>
          </w:p>
        </w:tc>
      </w:tr>
      <w:tr w:rsidR="00E55B55" w14:paraId="3C18CF88" w14:textId="77777777" w:rsidTr="00FA1F2D">
        <w:tc>
          <w:tcPr>
            <w:tcW w:w="677" w:type="dxa"/>
          </w:tcPr>
          <w:p w14:paraId="0912159F" w14:textId="1EDE6E66" w:rsidR="00E55B55" w:rsidRPr="00E55B55" w:rsidRDefault="00E55B55">
            <w:pPr>
              <w:rPr>
                <w:b/>
                <w:bCs/>
              </w:rPr>
            </w:pPr>
            <w:r w:rsidRPr="00E55B55">
              <w:rPr>
                <w:b/>
                <w:bCs/>
              </w:rPr>
              <w:t>2</w:t>
            </w:r>
          </w:p>
        </w:tc>
        <w:tc>
          <w:tcPr>
            <w:tcW w:w="2671" w:type="dxa"/>
          </w:tcPr>
          <w:p w14:paraId="15D422EC" w14:textId="75928AAF" w:rsidR="00E55B55" w:rsidRPr="00E55B55" w:rsidRDefault="00E55B55">
            <w:pPr>
              <w:rPr>
                <w:b/>
                <w:bCs/>
              </w:rPr>
            </w:pPr>
            <w:r w:rsidRPr="00E55B55">
              <w:rPr>
                <w:b/>
                <w:bCs/>
              </w:rPr>
              <w:t>Очікувана вартість предмета закупівлі</w:t>
            </w:r>
          </w:p>
        </w:tc>
        <w:tc>
          <w:tcPr>
            <w:tcW w:w="6660" w:type="dxa"/>
          </w:tcPr>
          <w:p w14:paraId="064C6705" w14:textId="4FD65C4C" w:rsidR="00E55B55" w:rsidRDefault="003460F5" w:rsidP="003C3AEA">
            <w:pPr>
              <w:jc w:val="both"/>
            </w:pPr>
            <w:r>
              <w:t>1 710 0</w:t>
            </w:r>
            <w:r w:rsidR="008960C2">
              <w:t>0</w:t>
            </w:r>
            <w:r>
              <w:t xml:space="preserve">0,00 </w:t>
            </w:r>
            <w:r w:rsidR="00A6519A">
              <w:t>грн.</w:t>
            </w:r>
            <w:r w:rsidR="00E55B55">
              <w:t>, в тому числі ПДВ.</w:t>
            </w:r>
          </w:p>
        </w:tc>
      </w:tr>
      <w:tr w:rsidR="0074005B" w14:paraId="01460ACA" w14:textId="77777777" w:rsidTr="00FA1F2D">
        <w:tc>
          <w:tcPr>
            <w:tcW w:w="677" w:type="dxa"/>
          </w:tcPr>
          <w:p w14:paraId="49314E7B" w14:textId="77777777" w:rsidR="0074005B" w:rsidRDefault="00FB071F">
            <w:r>
              <w:t>3</w:t>
            </w:r>
          </w:p>
          <w:p w14:paraId="039CB395" w14:textId="77777777" w:rsidR="0074005B" w:rsidRDefault="0074005B"/>
        </w:tc>
        <w:tc>
          <w:tcPr>
            <w:tcW w:w="2671" w:type="dxa"/>
          </w:tcPr>
          <w:p w14:paraId="2DA20803" w14:textId="77777777" w:rsidR="0074005B" w:rsidRDefault="00FB071F">
            <w:r>
              <w:rPr>
                <w:b/>
              </w:rPr>
              <w:t>Інформація про предмет закупівлі</w:t>
            </w:r>
          </w:p>
        </w:tc>
        <w:tc>
          <w:tcPr>
            <w:tcW w:w="6660" w:type="dxa"/>
          </w:tcPr>
          <w:p w14:paraId="3C1A2D5D" w14:textId="77777777" w:rsidR="0074005B" w:rsidRDefault="0074005B"/>
          <w:p w14:paraId="534B0D32" w14:textId="77777777" w:rsidR="0074005B" w:rsidRDefault="0074005B"/>
        </w:tc>
      </w:tr>
      <w:tr w:rsidR="0074005B" w14:paraId="6F946FF8" w14:textId="77777777" w:rsidTr="00FA1F2D">
        <w:tc>
          <w:tcPr>
            <w:tcW w:w="677" w:type="dxa"/>
          </w:tcPr>
          <w:p w14:paraId="77188FC4" w14:textId="77777777" w:rsidR="0074005B" w:rsidRDefault="00FB071F">
            <w:r>
              <w:t>3.1</w:t>
            </w:r>
          </w:p>
        </w:tc>
        <w:tc>
          <w:tcPr>
            <w:tcW w:w="2671" w:type="dxa"/>
          </w:tcPr>
          <w:p w14:paraId="04504EBD" w14:textId="77777777" w:rsidR="0074005B" w:rsidRDefault="00FB071F">
            <w:r>
              <w:t>назва предмета закупівлі</w:t>
            </w:r>
          </w:p>
        </w:tc>
        <w:tc>
          <w:tcPr>
            <w:tcW w:w="6660" w:type="dxa"/>
          </w:tcPr>
          <w:p w14:paraId="6DBD09B3" w14:textId="77777777" w:rsidR="007F5A6E" w:rsidRPr="007F5A6E" w:rsidRDefault="007F5A6E" w:rsidP="007F5A6E">
            <w:pPr>
              <w:pBdr>
                <w:top w:val="nil"/>
                <w:left w:val="nil"/>
                <w:bottom w:val="nil"/>
                <w:right w:val="nil"/>
                <w:between w:val="nil"/>
              </w:pBdr>
              <w:jc w:val="both"/>
              <w:rPr>
                <w:bCs/>
                <w:color w:val="000000"/>
              </w:rPr>
            </w:pPr>
            <w:r w:rsidRPr="007F5A6E">
              <w:rPr>
                <w:bCs/>
                <w:color w:val="000000"/>
              </w:rPr>
              <w:t>Розробка звітів з оцінки впливу на довкілля (ОВД)</w:t>
            </w:r>
          </w:p>
          <w:p w14:paraId="17E96355" w14:textId="082A0DD1" w:rsidR="0074005B" w:rsidRPr="00E53A64" w:rsidRDefault="007F5A6E" w:rsidP="007F5A6E">
            <w:pPr>
              <w:pBdr>
                <w:top w:val="nil"/>
                <w:left w:val="nil"/>
                <w:bottom w:val="nil"/>
                <w:right w:val="nil"/>
                <w:between w:val="nil"/>
              </w:pBdr>
              <w:jc w:val="both"/>
              <w:rPr>
                <w:bCs/>
                <w:color w:val="000000"/>
              </w:rPr>
            </w:pPr>
            <w:r w:rsidRPr="007F5A6E">
              <w:rPr>
                <w:bCs/>
                <w:color w:val="000000"/>
              </w:rPr>
              <w:t xml:space="preserve">(ДК 021:2015, код 90710000-7 Екологічний менеджмент)  </w:t>
            </w:r>
          </w:p>
        </w:tc>
      </w:tr>
      <w:tr w:rsidR="0074005B" w14:paraId="0DF86DAE" w14:textId="77777777" w:rsidTr="00FA1F2D">
        <w:tc>
          <w:tcPr>
            <w:tcW w:w="677" w:type="dxa"/>
          </w:tcPr>
          <w:p w14:paraId="2C9870DC" w14:textId="77777777" w:rsidR="0074005B" w:rsidRDefault="00FB071F">
            <w:r>
              <w:t>3.2</w:t>
            </w:r>
          </w:p>
        </w:tc>
        <w:tc>
          <w:tcPr>
            <w:tcW w:w="2671" w:type="dxa"/>
          </w:tcPr>
          <w:p w14:paraId="6F2E73D2" w14:textId="7A51D1E4" w:rsidR="0074005B" w:rsidRDefault="007F5A6E">
            <w:r>
              <w:t>К</w:t>
            </w:r>
            <w:r w:rsidR="00FB071F">
              <w:t>ількість</w:t>
            </w:r>
            <w:r>
              <w:t>/обсяг</w:t>
            </w:r>
            <w:r w:rsidR="00FB071F">
              <w:t xml:space="preserve"> товару</w:t>
            </w:r>
            <w:r>
              <w:t>/робіт/послуг</w:t>
            </w:r>
            <w:r w:rsidR="00FB071F">
              <w:t xml:space="preserve"> та місце  поставки</w:t>
            </w:r>
            <w:r>
              <w:t>/ виконання/надання</w:t>
            </w:r>
          </w:p>
        </w:tc>
        <w:tc>
          <w:tcPr>
            <w:tcW w:w="6660" w:type="dxa"/>
          </w:tcPr>
          <w:p w14:paraId="7DDA427A" w14:textId="68445900" w:rsidR="007F5A6E" w:rsidRDefault="007F5A6E">
            <w:pPr>
              <w:jc w:val="both"/>
            </w:pPr>
            <w:r>
              <w:t>Обсяг послуг/робіт – 3 послуги/роботи (3 звіти з ОВД)</w:t>
            </w:r>
          </w:p>
          <w:p w14:paraId="496E75A3" w14:textId="77777777" w:rsidR="007F5A6E" w:rsidRDefault="007F5A6E">
            <w:pPr>
              <w:jc w:val="both"/>
            </w:pPr>
          </w:p>
          <w:p w14:paraId="641E3F90" w14:textId="3935363C" w:rsidR="0074005B" w:rsidRDefault="00FB071F">
            <w:pPr>
              <w:jc w:val="both"/>
            </w:pPr>
            <w:r>
              <w:t xml:space="preserve">Місце </w:t>
            </w:r>
            <w:r w:rsidR="007F5A6E">
              <w:t>виконання роботи/надання послуг</w:t>
            </w:r>
            <w:r>
              <w:t xml:space="preserve">: </w:t>
            </w:r>
            <w:r w:rsidR="00E53A64" w:rsidRPr="00E53A64">
              <w:t>36007, Полтавська обл., м. Полтава, вул.Решетилівська, 53</w:t>
            </w:r>
            <w:r w:rsidR="00E53A64">
              <w:t>.</w:t>
            </w:r>
          </w:p>
          <w:p w14:paraId="2C85396A" w14:textId="1B27A50E" w:rsidR="0074005B" w:rsidRDefault="00FB071F">
            <w:r>
              <w:t xml:space="preserve"> </w:t>
            </w:r>
          </w:p>
        </w:tc>
      </w:tr>
      <w:tr w:rsidR="0074005B" w14:paraId="689A6E5A" w14:textId="77777777" w:rsidTr="00FA1F2D">
        <w:tc>
          <w:tcPr>
            <w:tcW w:w="677" w:type="dxa"/>
          </w:tcPr>
          <w:p w14:paraId="0E945B58" w14:textId="77777777" w:rsidR="0074005B" w:rsidRDefault="00FB071F">
            <w:r>
              <w:t>3.3</w:t>
            </w:r>
          </w:p>
        </w:tc>
        <w:tc>
          <w:tcPr>
            <w:tcW w:w="2671" w:type="dxa"/>
          </w:tcPr>
          <w:p w14:paraId="6C80FC1C" w14:textId="77777777" w:rsidR="0074005B" w:rsidRDefault="00FB071F">
            <w:r>
              <w:t>строки поставки товарів</w:t>
            </w:r>
          </w:p>
        </w:tc>
        <w:tc>
          <w:tcPr>
            <w:tcW w:w="6660" w:type="dxa"/>
          </w:tcPr>
          <w:p w14:paraId="2B54A068" w14:textId="375C55E8" w:rsidR="00E55B55" w:rsidRDefault="007F5A6E">
            <w:r>
              <w:t>Строк виконання роботи/надання послуг</w:t>
            </w:r>
            <w:r w:rsidR="007B2C57">
              <w:t xml:space="preserve"> </w:t>
            </w:r>
            <w:r w:rsidR="007B2C57" w:rsidRPr="007B2C57">
              <w:t>по кожному об’єкту</w:t>
            </w:r>
            <w:r>
              <w:t xml:space="preserve"> – 110 календарних днів</w:t>
            </w:r>
            <w:r w:rsidR="007B2C57">
              <w:t xml:space="preserve"> </w:t>
            </w:r>
            <w:r w:rsidR="007B2C57" w:rsidRPr="007B2C57">
              <w:t>з дня отримання вихідних даних</w:t>
            </w:r>
            <w:r w:rsidR="007B2C57">
              <w:t>.</w:t>
            </w:r>
          </w:p>
        </w:tc>
      </w:tr>
      <w:tr w:rsidR="0074005B" w14:paraId="21A1A4BF" w14:textId="77777777" w:rsidTr="00FA1F2D">
        <w:tc>
          <w:tcPr>
            <w:tcW w:w="677" w:type="dxa"/>
          </w:tcPr>
          <w:p w14:paraId="078851DC" w14:textId="77777777" w:rsidR="0074005B" w:rsidRDefault="00FB071F">
            <w:r>
              <w:t>3.4</w:t>
            </w:r>
          </w:p>
        </w:tc>
        <w:tc>
          <w:tcPr>
            <w:tcW w:w="2671" w:type="dxa"/>
          </w:tcPr>
          <w:p w14:paraId="13B90C43" w14:textId="293E2B0F" w:rsidR="0074005B" w:rsidRDefault="00FB071F">
            <w:r>
              <w:t>умови оплати</w:t>
            </w:r>
          </w:p>
        </w:tc>
        <w:tc>
          <w:tcPr>
            <w:tcW w:w="6660" w:type="dxa"/>
          </w:tcPr>
          <w:p w14:paraId="62B700AC" w14:textId="7F3A5EC1" w:rsidR="0074005B" w:rsidRDefault="00FB071F" w:rsidP="00E55B55">
            <w:pPr>
              <w:tabs>
                <w:tab w:val="left" w:pos="8244"/>
                <w:tab w:val="left" w:pos="9160"/>
                <w:tab w:val="left" w:pos="10076"/>
                <w:tab w:val="left" w:pos="10992"/>
                <w:tab w:val="left" w:pos="11908"/>
                <w:tab w:val="left" w:pos="12824"/>
                <w:tab w:val="left" w:pos="13740"/>
                <w:tab w:val="left" w:pos="14656"/>
              </w:tabs>
              <w:jc w:val="both"/>
            </w:pPr>
            <w:r>
              <w:t xml:space="preserve">Оплата протягом </w:t>
            </w:r>
            <w:r w:rsidR="00807C3D">
              <w:t>3</w:t>
            </w:r>
            <w:r w:rsidR="004A0CFB">
              <w:t>0</w:t>
            </w:r>
            <w:r>
              <w:t xml:space="preserve"> (</w:t>
            </w:r>
            <w:r w:rsidR="004A0CFB">
              <w:t>тридцяти</w:t>
            </w:r>
            <w:r>
              <w:t xml:space="preserve">) </w:t>
            </w:r>
            <w:r w:rsidR="004A0CFB">
              <w:t>календарних</w:t>
            </w:r>
            <w:r>
              <w:t xml:space="preserve"> днів після </w:t>
            </w:r>
            <w:r w:rsidR="004A0CFB">
              <w:t>підписання акту приймання-передачі наданих послуг</w:t>
            </w:r>
            <w:r>
              <w:t xml:space="preserve">. </w:t>
            </w:r>
          </w:p>
        </w:tc>
      </w:tr>
      <w:tr w:rsidR="0074005B" w14:paraId="1FBB3A3C" w14:textId="77777777" w:rsidTr="00FA1F2D">
        <w:tc>
          <w:tcPr>
            <w:tcW w:w="677" w:type="dxa"/>
          </w:tcPr>
          <w:p w14:paraId="5139FA31" w14:textId="77777777" w:rsidR="0074005B" w:rsidRDefault="00FB071F">
            <w:r>
              <w:t>4</w:t>
            </w:r>
          </w:p>
        </w:tc>
        <w:tc>
          <w:tcPr>
            <w:tcW w:w="2671" w:type="dxa"/>
          </w:tcPr>
          <w:p w14:paraId="38401C97" w14:textId="77777777" w:rsidR="0074005B" w:rsidRDefault="00FB071F">
            <w:pPr>
              <w:rPr>
                <w:b/>
              </w:rPr>
            </w:pPr>
            <w:r>
              <w:rPr>
                <w:b/>
              </w:rPr>
              <w:t>Недискримінація учасників</w:t>
            </w:r>
          </w:p>
        </w:tc>
        <w:tc>
          <w:tcPr>
            <w:tcW w:w="6660" w:type="dxa"/>
          </w:tcPr>
          <w:p w14:paraId="0E95B130" w14:textId="043EA75C" w:rsidR="0074005B" w:rsidRDefault="00FB071F">
            <w:pPr>
              <w:pBdr>
                <w:top w:val="nil"/>
                <w:left w:val="nil"/>
                <w:bottom w:val="nil"/>
                <w:right w:val="nil"/>
                <w:between w:val="nil"/>
              </w:pBdr>
              <w:jc w:val="both"/>
            </w:pPr>
            <w:r>
              <w:t>Учасники (резиденти та нерезиденти) всіх форм власності та організаційно-правових форм беруть участь у закупівлі на рівних умовах.</w:t>
            </w:r>
          </w:p>
        </w:tc>
      </w:tr>
      <w:tr w:rsidR="0074005B" w14:paraId="5B3A96B2" w14:textId="77777777" w:rsidTr="00FA1F2D">
        <w:tc>
          <w:tcPr>
            <w:tcW w:w="677" w:type="dxa"/>
          </w:tcPr>
          <w:p w14:paraId="6CB5C152" w14:textId="77777777" w:rsidR="0074005B" w:rsidRDefault="00FB071F">
            <w:r>
              <w:t>5</w:t>
            </w:r>
          </w:p>
        </w:tc>
        <w:tc>
          <w:tcPr>
            <w:tcW w:w="2671" w:type="dxa"/>
          </w:tcPr>
          <w:p w14:paraId="13C66978" w14:textId="77777777" w:rsidR="0074005B" w:rsidRDefault="00FB071F">
            <w:r>
              <w:rPr>
                <w:b/>
              </w:rPr>
              <w:t>Валюта, у якій повинна бути зазначена ціна  пропозицій</w:t>
            </w:r>
          </w:p>
        </w:tc>
        <w:tc>
          <w:tcPr>
            <w:tcW w:w="6660" w:type="dxa"/>
          </w:tcPr>
          <w:p w14:paraId="3DC8CBAE" w14:textId="128B9AE3" w:rsidR="0074005B" w:rsidRDefault="00FB071F">
            <w:pPr>
              <w:jc w:val="both"/>
            </w:pPr>
            <w:r>
              <w:t>Валютою пропозиції є гривня. Ціни вказуються з двома десятковими знаками. У ціну пропозиції включаються усі витрати учасника, пов’язані з постачанням предмету закупівлі, в тому числі витрати на транспортування, сплату податків та інших зборів, обов’язкових платежів тощо, що сплачуються або повинні бути сплачені учасником.</w:t>
            </w:r>
          </w:p>
        </w:tc>
      </w:tr>
      <w:tr w:rsidR="0074005B" w14:paraId="15843C26" w14:textId="77777777" w:rsidTr="00FA1F2D">
        <w:tc>
          <w:tcPr>
            <w:tcW w:w="677" w:type="dxa"/>
          </w:tcPr>
          <w:p w14:paraId="71B40540" w14:textId="77777777" w:rsidR="0074005B" w:rsidRDefault="00FB071F">
            <w:r>
              <w:t>6</w:t>
            </w:r>
          </w:p>
        </w:tc>
        <w:tc>
          <w:tcPr>
            <w:tcW w:w="2671" w:type="dxa"/>
          </w:tcPr>
          <w:p w14:paraId="223A593E" w14:textId="353C6D6D" w:rsidR="0074005B" w:rsidRDefault="00FB071F">
            <w:pPr>
              <w:rPr>
                <w:b/>
              </w:rPr>
            </w:pPr>
            <w:r>
              <w:rPr>
                <w:b/>
              </w:rPr>
              <w:t>Інформація  про  мову (мови),  якою (яким</w:t>
            </w:r>
            <w:r w:rsidR="009C7414">
              <w:rPr>
                <w:b/>
              </w:rPr>
              <w:t>и</w:t>
            </w:r>
            <w:r>
              <w:rPr>
                <w:b/>
              </w:rPr>
              <w:t>) повинні  бути  складе-ні пропозиції</w:t>
            </w:r>
          </w:p>
        </w:tc>
        <w:tc>
          <w:tcPr>
            <w:tcW w:w="6660" w:type="dxa"/>
          </w:tcPr>
          <w:p w14:paraId="337E7611" w14:textId="406FD366" w:rsidR="0074005B" w:rsidRDefault="00FB071F">
            <w:pPr>
              <w:jc w:val="both"/>
            </w:pPr>
            <w:r>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p>
        </w:tc>
      </w:tr>
      <w:tr w:rsidR="0074005B" w14:paraId="6F430FDF" w14:textId="77777777" w:rsidTr="00FA1F2D">
        <w:tc>
          <w:tcPr>
            <w:tcW w:w="677" w:type="dxa"/>
          </w:tcPr>
          <w:p w14:paraId="47B2356F" w14:textId="4DCAE93B" w:rsidR="0074005B" w:rsidRDefault="00995E7C">
            <w:r>
              <w:t>7</w:t>
            </w:r>
          </w:p>
        </w:tc>
        <w:tc>
          <w:tcPr>
            <w:tcW w:w="2671" w:type="dxa"/>
          </w:tcPr>
          <w:p w14:paraId="1AB8BC6B" w14:textId="4BB650EF" w:rsidR="0074005B" w:rsidRDefault="000B5225">
            <w:pPr>
              <w:rPr>
                <w:b/>
              </w:rPr>
            </w:pPr>
            <w:r>
              <w:rPr>
                <w:b/>
              </w:rPr>
              <w:t>Документи, які вимагаються у складі пропозиції для підтвердження відповідності учасника встановленим вимогам</w:t>
            </w:r>
          </w:p>
        </w:tc>
        <w:tc>
          <w:tcPr>
            <w:tcW w:w="6660" w:type="dxa"/>
          </w:tcPr>
          <w:p w14:paraId="3C210739" w14:textId="39A9B147" w:rsidR="0074005B" w:rsidRDefault="00FB071F">
            <w:pPr>
              <w:widowControl w:val="0"/>
              <w:pBdr>
                <w:top w:val="nil"/>
                <w:left w:val="nil"/>
                <w:bottom w:val="nil"/>
                <w:right w:val="nil"/>
                <w:between w:val="nil"/>
              </w:pBdr>
              <w:ind w:hanging="21"/>
              <w:jc w:val="both"/>
              <w:rPr>
                <w:color w:val="000000"/>
              </w:rPr>
            </w:pPr>
            <w:r>
              <w:rPr>
                <w:color w:val="000000"/>
              </w:rPr>
              <w:t xml:space="preserve">Пропозиція подається в електронному вигляді </w:t>
            </w:r>
            <w:r w:rsidR="000B5225">
              <w:rPr>
                <w:color w:val="000000"/>
              </w:rPr>
              <w:t xml:space="preserve">на електронну адресу тендерного відділу Підприємства – </w:t>
            </w:r>
            <w:hyperlink r:id="rId8" w:history="1">
              <w:r w:rsidR="000B5225" w:rsidRPr="00865B9B">
                <w:rPr>
                  <w:rStyle w:val="af2"/>
                  <w:b/>
                  <w:bCs/>
                  <w:lang w:val="en-US"/>
                </w:rPr>
                <w:t>tenderungc@gmail.com</w:t>
              </w:r>
            </w:hyperlink>
            <w:r w:rsidR="000B5225">
              <w:rPr>
                <w:color w:val="000000"/>
              </w:rPr>
              <w:t>.</w:t>
            </w:r>
          </w:p>
          <w:p w14:paraId="3E02B8E0" w14:textId="261A27D5" w:rsidR="000B5225" w:rsidRPr="000B5225" w:rsidRDefault="000B5225">
            <w:pPr>
              <w:widowControl w:val="0"/>
              <w:pBdr>
                <w:top w:val="nil"/>
                <w:left w:val="nil"/>
                <w:bottom w:val="nil"/>
                <w:right w:val="nil"/>
                <w:between w:val="nil"/>
              </w:pBdr>
              <w:ind w:hanging="21"/>
              <w:jc w:val="both"/>
              <w:rPr>
                <w:color w:val="000000"/>
              </w:rPr>
            </w:pPr>
            <w:r>
              <w:rPr>
                <w:color w:val="000000"/>
              </w:rPr>
              <w:t>Перелік документів пропозиції учасника:</w:t>
            </w:r>
          </w:p>
          <w:p w14:paraId="5A1EF1F1" w14:textId="1D2F8289" w:rsidR="0074005B" w:rsidRDefault="00FB071F">
            <w:pPr>
              <w:jc w:val="both"/>
            </w:pPr>
            <w:r>
              <w:t xml:space="preserve">     1. «Цінова пропозиція» бажано згідно із зразком, зазначеним у додатку №1 документації;  </w:t>
            </w:r>
          </w:p>
          <w:p w14:paraId="70349B64" w14:textId="42AF7A57" w:rsidR="0074005B" w:rsidRDefault="00FB071F">
            <w:pPr>
              <w:jc w:val="both"/>
            </w:pPr>
            <w:r>
              <w:t xml:space="preserve">     2. «Відомості про учасника» бажано згідно із зразком, зазначеним у додатку №2 документації;</w:t>
            </w:r>
          </w:p>
          <w:p w14:paraId="2D3A3A4C" w14:textId="6E2163DF" w:rsidR="0074005B" w:rsidRDefault="00FB071F">
            <w:pPr>
              <w:jc w:val="both"/>
            </w:pPr>
            <w:r>
              <w:lastRenderedPageBreak/>
              <w:t xml:space="preserve">     3. </w:t>
            </w:r>
            <w:r w:rsidR="000B5225">
              <w:t>Гарантійний лист про</w:t>
            </w:r>
            <w:r>
              <w:t xml:space="preserve">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 </w:t>
            </w:r>
            <w:r w:rsidR="000B5225">
              <w:t>3</w:t>
            </w:r>
            <w:r>
              <w:t>) документаці</w:t>
            </w:r>
            <w:r w:rsidR="008F54DC">
              <w:t>ї</w:t>
            </w:r>
            <w:r>
              <w:t>;</w:t>
            </w:r>
          </w:p>
          <w:p w14:paraId="2DDB4FE6" w14:textId="63B3AF2B" w:rsidR="0074005B" w:rsidRDefault="00FB071F">
            <w:pPr>
              <w:pBdr>
                <w:top w:val="nil"/>
                <w:left w:val="nil"/>
                <w:bottom w:val="nil"/>
                <w:right w:val="nil"/>
                <w:between w:val="nil"/>
              </w:pBdr>
              <w:jc w:val="both"/>
              <w:rPr>
                <w:color w:val="000000"/>
              </w:rPr>
            </w:pPr>
            <w:r>
              <w:rPr>
                <w:color w:val="000000"/>
              </w:rPr>
              <w:t xml:space="preserve">     4. Копія(ї) документа(тів),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w:t>
            </w:r>
            <w:r>
              <w:rPr>
                <w:i/>
                <w:color w:val="000000"/>
              </w:rPr>
              <w:t>(для юридичних осіб)</w:t>
            </w:r>
            <w:r w:rsidR="000B5225">
              <w:rPr>
                <w:color w:val="000000"/>
              </w:rPr>
              <w:t>.</w:t>
            </w:r>
          </w:p>
          <w:p w14:paraId="70BB558A" w14:textId="77777777" w:rsidR="0074005B" w:rsidRDefault="00FB071F" w:rsidP="00995E7C">
            <w:pPr>
              <w:pBdr>
                <w:top w:val="nil"/>
                <w:left w:val="nil"/>
                <w:bottom w:val="nil"/>
                <w:right w:val="nil"/>
                <w:between w:val="nil"/>
              </w:pBdr>
              <w:jc w:val="both"/>
              <w:rPr>
                <w:color w:val="000000"/>
              </w:rPr>
            </w:pPr>
            <w:r>
              <w:rPr>
                <w:color w:val="000000"/>
              </w:rPr>
              <w:t xml:space="preserve">     5. Копія Статуту або іншого установчого документу</w:t>
            </w:r>
            <w:r w:rsidR="000B5225">
              <w:rPr>
                <w:color w:val="000000"/>
              </w:rPr>
              <w:t xml:space="preserve"> </w:t>
            </w:r>
            <w:r>
              <w:rPr>
                <w:color w:val="000000"/>
              </w:rPr>
              <w:t xml:space="preserve">(в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 </w:t>
            </w:r>
          </w:p>
          <w:p w14:paraId="247D200B" w14:textId="26929977" w:rsidR="000B5225" w:rsidRPr="00995E7C" w:rsidRDefault="000B5225" w:rsidP="00995E7C">
            <w:pPr>
              <w:pBdr>
                <w:top w:val="nil"/>
                <w:left w:val="nil"/>
                <w:bottom w:val="nil"/>
                <w:right w:val="nil"/>
                <w:between w:val="nil"/>
              </w:pBdr>
              <w:jc w:val="both"/>
              <w:rPr>
                <w:color w:val="000000"/>
              </w:rPr>
            </w:pPr>
            <w:r>
              <w:rPr>
                <w:color w:val="000000"/>
              </w:rPr>
              <w:t xml:space="preserve">   </w:t>
            </w:r>
          </w:p>
        </w:tc>
      </w:tr>
      <w:tr w:rsidR="0074005B" w14:paraId="72C75F60" w14:textId="77777777" w:rsidTr="00FA1F2D">
        <w:tc>
          <w:tcPr>
            <w:tcW w:w="677" w:type="dxa"/>
            <w:tcBorders>
              <w:bottom w:val="single" w:sz="4" w:space="0" w:color="000000"/>
            </w:tcBorders>
          </w:tcPr>
          <w:p w14:paraId="7AC4E1F5" w14:textId="5F2C99A1" w:rsidR="0074005B" w:rsidRDefault="007979AD">
            <w:r>
              <w:lastRenderedPageBreak/>
              <w:t>8</w:t>
            </w:r>
          </w:p>
        </w:tc>
        <w:tc>
          <w:tcPr>
            <w:tcW w:w="2671" w:type="dxa"/>
            <w:tcBorders>
              <w:bottom w:val="single" w:sz="4" w:space="0" w:color="000000"/>
            </w:tcBorders>
          </w:tcPr>
          <w:p w14:paraId="6E1D6F42" w14:textId="3634FA49" w:rsidR="0074005B" w:rsidRDefault="00FB071F">
            <w:pPr>
              <w:rPr>
                <w:b/>
              </w:rPr>
            </w:pPr>
            <w:bookmarkStart w:id="1" w:name="_Hlk211521328"/>
            <w:r>
              <w:rPr>
                <w:b/>
              </w:rPr>
              <w:t>Інформація про технічні, якісні та інші характери</w:t>
            </w:r>
            <w:r w:rsidR="009C7414">
              <w:rPr>
                <w:b/>
              </w:rPr>
              <w:t>с</w:t>
            </w:r>
            <w:r>
              <w:rPr>
                <w:b/>
              </w:rPr>
              <w:t>тики предмета закупівлі</w:t>
            </w:r>
            <w:bookmarkEnd w:id="1"/>
          </w:p>
        </w:tc>
        <w:tc>
          <w:tcPr>
            <w:tcW w:w="6660" w:type="dxa"/>
            <w:tcBorders>
              <w:bottom w:val="single" w:sz="4" w:space="0" w:color="000000"/>
            </w:tcBorders>
          </w:tcPr>
          <w:p w14:paraId="728EFE86" w14:textId="18BAE16E" w:rsidR="0074005B" w:rsidRPr="009C7414" w:rsidRDefault="009C7414" w:rsidP="00995E7C">
            <w:pPr>
              <w:tabs>
                <w:tab w:val="left" w:pos="442"/>
                <w:tab w:val="left" w:pos="600"/>
              </w:tabs>
              <w:ind w:left="16"/>
              <w:jc w:val="both"/>
              <w:rPr>
                <w:bCs/>
              </w:rPr>
            </w:pPr>
            <w:r w:rsidRPr="009C7414">
              <w:rPr>
                <w:bCs/>
              </w:rPr>
              <w:t>Інформація про технічні, якісні та інші характеристики предмета закупівлі</w:t>
            </w:r>
            <w:r>
              <w:rPr>
                <w:bCs/>
              </w:rPr>
              <w:t xml:space="preserve"> зазначена в додатку </w:t>
            </w:r>
            <w:r w:rsidR="00995E7C">
              <w:rPr>
                <w:bCs/>
              </w:rPr>
              <w:t>№</w:t>
            </w:r>
            <w:r w:rsidR="00C11720">
              <w:rPr>
                <w:bCs/>
              </w:rPr>
              <w:t>3</w:t>
            </w:r>
            <w:r>
              <w:rPr>
                <w:bCs/>
              </w:rPr>
              <w:t xml:space="preserve"> до цієї документації.</w:t>
            </w:r>
          </w:p>
        </w:tc>
      </w:tr>
      <w:tr w:rsidR="0074005B" w14:paraId="477DEA64" w14:textId="77777777" w:rsidTr="00FA1F2D">
        <w:tc>
          <w:tcPr>
            <w:tcW w:w="677" w:type="dxa"/>
          </w:tcPr>
          <w:p w14:paraId="072BA371" w14:textId="429D5B30" w:rsidR="0074005B" w:rsidRDefault="007979AD">
            <w:r>
              <w:t>9</w:t>
            </w:r>
          </w:p>
        </w:tc>
        <w:tc>
          <w:tcPr>
            <w:tcW w:w="2671" w:type="dxa"/>
          </w:tcPr>
          <w:p w14:paraId="3029E631" w14:textId="18E47BB4" w:rsidR="0074005B" w:rsidRDefault="009B628A">
            <w:pPr>
              <w:rPr>
                <w:b/>
              </w:rPr>
            </w:pPr>
            <w:r>
              <w:rPr>
                <w:b/>
              </w:rPr>
              <w:t>Період уточнення інформації про закупівлю та к</w:t>
            </w:r>
            <w:r w:rsidR="00FB071F">
              <w:rPr>
                <w:b/>
              </w:rPr>
              <w:t>інцевий строк подання пропозицій</w:t>
            </w:r>
          </w:p>
        </w:tc>
        <w:tc>
          <w:tcPr>
            <w:tcW w:w="6660" w:type="dxa"/>
          </w:tcPr>
          <w:p w14:paraId="4BE15C9E" w14:textId="0F7DCA6F" w:rsidR="009B628A" w:rsidRDefault="009B628A" w:rsidP="00995E7C">
            <w:pPr>
              <w:widowControl w:val="0"/>
              <w:pBdr>
                <w:top w:val="nil"/>
                <w:left w:val="nil"/>
                <w:bottom w:val="nil"/>
                <w:right w:val="nil"/>
                <w:between w:val="nil"/>
              </w:pBdr>
              <w:spacing w:before="48"/>
              <w:ind w:right="113"/>
              <w:jc w:val="both"/>
              <w:rPr>
                <w:color w:val="000000"/>
              </w:rPr>
            </w:pPr>
            <w:r w:rsidRPr="009B628A">
              <w:rPr>
                <w:color w:val="000000"/>
              </w:rPr>
              <w:t>Період уточнення інформації про закупівлю</w:t>
            </w:r>
            <w:r>
              <w:rPr>
                <w:color w:val="000000"/>
              </w:rPr>
              <w:t xml:space="preserve"> становить три робочих дні з дня оприлюднення оголошення про закупівлю на офіційному вебсайті Підприємства. Уточнення інформації здійснюється шляхом направлення електронного листа на електронну адресу, вказану в пункті 7 цієї Документації.</w:t>
            </w:r>
            <w:r w:rsidR="00F52F32">
              <w:rPr>
                <w:color w:val="000000"/>
              </w:rPr>
              <w:t xml:space="preserve"> Роз’яснення надаються протягом одного робочого дня з дня отримання звернення.</w:t>
            </w:r>
          </w:p>
          <w:p w14:paraId="1952A313" w14:textId="77777777" w:rsidR="009B628A" w:rsidRDefault="009B628A" w:rsidP="00995E7C">
            <w:pPr>
              <w:widowControl w:val="0"/>
              <w:pBdr>
                <w:top w:val="nil"/>
                <w:left w:val="nil"/>
                <w:bottom w:val="nil"/>
                <w:right w:val="nil"/>
                <w:between w:val="nil"/>
              </w:pBdr>
              <w:spacing w:before="48"/>
              <w:ind w:right="113"/>
              <w:jc w:val="both"/>
              <w:rPr>
                <w:color w:val="000000"/>
              </w:rPr>
            </w:pPr>
          </w:p>
          <w:p w14:paraId="4012AE4A" w14:textId="138E0212" w:rsidR="0074005B" w:rsidRPr="009B628A" w:rsidRDefault="00FB071F" w:rsidP="00995E7C">
            <w:pPr>
              <w:widowControl w:val="0"/>
              <w:pBdr>
                <w:top w:val="nil"/>
                <w:left w:val="nil"/>
                <w:bottom w:val="nil"/>
                <w:right w:val="nil"/>
                <w:between w:val="nil"/>
              </w:pBdr>
              <w:spacing w:before="48"/>
              <w:ind w:right="113"/>
              <w:jc w:val="both"/>
              <w:rPr>
                <w:b/>
                <w:bCs/>
                <w:color w:val="000000"/>
              </w:rPr>
            </w:pPr>
            <w:r w:rsidRPr="009B628A">
              <w:rPr>
                <w:b/>
                <w:bCs/>
                <w:color w:val="000000"/>
              </w:rPr>
              <w:t>Кінцевий  строк  подання  пропозицій до 1</w:t>
            </w:r>
            <w:r w:rsidR="00BD7754">
              <w:rPr>
                <w:b/>
                <w:bCs/>
                <w:color w:val="000000"/>
              </w:rPr>
              <w:t>8</w:t>
            </w:r>
            <w:r w:rsidRPr="009B628A">
              <w:rPr>
                <w:b/>
                <w:bCs/>
                <w:color w:val="000000"/>
              </w:rPr>
              <w:t>:</w:t>
            </w:r>
            <w:r w:rsidR="00995E7C" w:rsidRPr="009B628A">
              <w:rPr>
                <w:b/>
                <w:bCs/>
                <w:color w:val="000000"/>
              </w:rPr>
              <w:t>0</w:t>
            </w:r>
            <w:r w:rsidRPr="009B628A">
              <w:rPr>
                <w:b/>
                <w:bCs/>
                <w:color w:val="000000"/>
              </w:rPr>
              <w:t xml:space="preserve">0   </w:t>
            </w:r>
            <w:r w:rsidR="00BD7754">
              <w:rPr>
                <w:b/>
                <w:bCs/>
                <w:color w:val="000000"/>
              </w:rPr>
              <w:t>28.</w:t>
            </w:r>
            <w:r w:rsidR="00995E7C" w:rsidRPr="009B628A">
              <w:rPr>
                <w:b/>
                <w:bCs/>
                <w:color w:val="000000"/>
              </w:rPr>
              <w:t>10.2025 року</w:t>
            </w:r>
            <w:r w:rsidRPr="009B628A">
              <w:rPr>
                <w:b/>
                <w:bCs/>
                <w:color w:val="000000"/>
              </w:rPr>
              <w:t xml:space="preserve">. </w:t>
            </w:r>
          </w:p>
          <w:p w14:paraId="5270ABDC" w14:textId="1246C57B" w:rsidR="009B628A" w:rsidRDefault="009B628A" w:rsidP="00995E7C">
            <w:pPr>
              <w:widowControl w:val="0"/>
              <w:pBdr>
                <w:top w:val="nil"/>
                <w:left w:val="nil"/>
                <w:bottom w:val="nil"/>
                <w:right w:val="nil"/>
                <w:between w:val="nil"/>
              </w:pBdr>
              <w:spacing w:before="48"/>
              <w:ind w:right="113"/>
              <w:jc w:val="both"/>
              <w:rPr>
                <w:rFonts w:ascii="Arial" w:eastAsia="Arial" w:hAnsi="Arial" w:cs="Arial"/>
                <w:color w:val="000000"/>
                <w:sz w:val="22"/>
                <w:szCs w:val="22"/>
              </w:rPr>
            </w:pPr>
          </w:p>
        </w:tc>
      </w:tr>
      <w:tr w:rsidR="0074005B" w14:paraId="61566A3E" w14:textId="77777777" w:rsidTr="00FA1F2D">
        <w:tc>
          <w:tcPr>
            <w:tcW w:w="677" w:type="dxa"/>
          </w:tcPr>
          <w:p w14:paraId="387CD088" w14:textId="29C019D4" w:rsidR="0074005B" w:rsidRDefault="00FB071F">
            <w:r>
              <w:t>1</w:t>
            </w:r>
            <w:r w:rsidR="007979AD">
              <w:t>0</w:t>
            </w:r>
          </w:p>
        </w:tc>
        <w:tc>
          <w:tcPr>
            <w:tcW w:w="2671" w:type="dxa"/>
          </w:tcPr>
          <w:p w14:paraId="2758D67D" w14:textId="5B54BBB7" w:rsidR="0074005B" w:rsidRDefault="00FB071F">
            <w:pPr>
              <w:rPr>
                <w:b/>
              </w:rPr>
            </w:pPr>
            <w:r>
              <w:rPr>
                <w:b/>
              </w:rPr>
              <w:t>Перелік критеріїв та  методика оцінки  пропозиції із зазначенням питомої ваги  критеріїв</w:t>
            </w:r>
          </w:p>
        </w:tc>
        <w:tc>
          <w:tcPr>
            <w:tcW w:w="6660" w:type="dxa"/>
          </w:tcPr>
          <w:p w14:paraId="16292E2A" w14:textId="1AD43DD4" w:rsidR="0074005B" w:rsidRDefault="00FB071F">
            <w:pPr>
              <w:pBdr>
                <w:top w:val="nil"/>
                <w:left w:val="nil"/>
                <w:bottom w:val="nil"/>
                <w:right w:val="nil"/>
                <w:between w:val="nil"/>
              </w:pBdr>
              <w:jc w:val="both"/>
              <w:rPr>
                <w:color w:val="000000"/>
              </w:rPr>
            </w:pPr>
            <w:r>
              <w:rPr>
                <w:color w:val="000000"/>
              </w:rPr>
              <w:t xml:space="preserve">Єдиним критерієм оцінки є ціна  (кінцева  ціна  реалізації,  для платників ПДВ - з врахуванням ПДВ). Питома вага критерію «ціна» - 100%. </w:t>
            </w:r>
          </w:p>
          <w:p w14:paraId="44DCAFF0" w14:textId="77777777" w:rsidR="0074005B" w:rsidRDefault="0074005B">
            <w:pPr>
              <w:jc w:val="both"/>
            </w:pPr>
          </w:p>
        </w:tc>
      </w:tr>
      <w:tr w:rsidR="0074005B" w14:paraId="3805768E" w14:textId="77777777" w:rsidTr="00FA1F2D">
        <w:tc>
          <w:tcPr>
            <w:tcW w:w="677" w:type="dxa"/>
          </w:tcPr>
          <w:p w14:paraId="0381D016" w14:textId="243055C6" w:rsidR="0074005B" w:rsidRDefault="007979AD">
            <w:r>
              <w:t>11</w:t>
            </w:r>
          </w:p>
        </w:tc>
        <w:tc>
          <w:tcPr>
            <w:tcW w:w="2671" w:type="dxa"/>
          </w:tcPr>
          <w:p w14:paraId="2618856E" w14:textId="363F3B5E" w:rsidR="0074005B" w:rsidRDefault="00FB071F">
            <w:pPr>
              <w:rPr>
                <w:b/>
              </w:rPr>
            </w:pPr>
            <w:r>
              <w:rPr>
                <w:b/>
              </w:rPr>
              <w:t>Про</w:t>
            </w:r>
            <w:r w:rsidR="00B400EB">
              <w:rPr>
                <w:b/>
              </w:rPr>
              <w:t>є</w:t>
            </w:r>
            <w:r>
              <w:rPr>
                <w:b/>
              </w:rPr>
              <w:t>кт договору про закупівлю</w:t>
            </w:r>
          </w:p>
        </w:tc>
        <w:tc>
          <w:tcPr>
            <w:tcW w:w="6660" w:type="dxa"/>
          </w:tcPr>
          <w:p w14:paraId="0AB55CBF" w14:textId="6B5B0D40" w:rsidR="0074005B" w:rsidRDefault="00FB071F">
            <w:pPr>
              <w:jc w:val="both"/>
            </w:pPr>
            <w:r>
              <w:t>Про</w:t>
            </w:r>
            <w:r w:rsidR="00B400EB">
              <w:t>є</w:t>
            </w:r>
            <w:r>
              <w:t>кт договору про закупівлю зазначено у додатку №</w:t>
            </w:r>
            <w:r w:rsidR="00C11720">
              <w:t>4</w:t>
            </w:r>
            <w:r>
              <w:t>.</w:t>
            </w:r>
            <w:r w:rsidR="00BD7754">
              <w:t xml:space="preserve"> </w:t>
            </w:r>
          </w:p>
          <w:p w14:paraId="1F1830C3" w14:textId="744022DD" w:rsidR="00BD7754" w:rsidRDefault="00BD7754">
            <w:pPr>
              <w:jc w:val="both"/>
            </w:pPr>
            <w:r>
              <w:t xml:space="preserve">*Умови договору, що не є істотними, можуть бути змінені під час узгодження їх із </w:t>
            </w:r>
            <w:r w:rsidR="004A0CFB">
              <w:t>Виконавцем</w:t>
            </w:r>
            <w:r>
              <w:t>.</w:t>
            </w:r>
          </w:p>
          <w:p w14:paraId="1545F645" w14:textId="10F796F6" w:rsidR="0074005B" w:rsidRDefault="0074005B">
            <w:pPr>
              <w:jc w:val="both"/>
            </w:pPr>
          </w:p>
        </w:tc>
      </w:tr>
      <w:tr w:rsidR="00995E7C" w14:paraId="7E176E4F" w14:textId="77777777" w:rsidTr="00FA1F2D">
        <w:tc>
          <w:tcPr>
            <w:tcW w:w="677" w:type="dxa"/>
          </w:tcPr>
          <w:p w14:paraId="1C6516B9" w14:textId="2D55C841" w:rsidR="00995E7C" w:rsidRDefault="007979AD">
            <w:r>
              <w:t>12</w:t>
            </w:r>
          </w:p>
        </w:tc>
        <w:tc>
          <w:tcPr>
            <w:tcW w:w="2671" w:type="dxa"/>
          </w:tcPr>
          <w:p w14:paraId="6D2570D3" w14:textId="1E8ABF48" w:rsidR="00995E7C" w:rsidRDefault="00995E7C">
            <w:pPr>
              <w:rPr>
                <w:b/>
              </w:rPr>
            </w:pPr>
            <w:r w:rsidRPr="00995E7C">
              <w:rPr>
                <w:b/>
              </w:rPr>
              <w:t xml:space="preserve">Розмір та умови надання забезпечення </w:t>
            </w:r>
            <w:r>
              <w:rPr>
                <w:b/>
              </w:rPr>
              <w:t>пропозицій учасників</w:t>
            </w:r>
          </w:p>
        </w:tc>
        <w:tc>
          <w:tcPr>
            <w:tcW w:w="6660" w:type="dxa"/>
          </w:tcPr>
          <w:p w14:paraId="506642A4" w14:textId="1E0B71BB" w:rsidR="00995E7C" w:rsidRDefault="00995E7C">
            <w:pPr>
              <w:jc w:val="both"/>
            </w:pPr>
            <w:r w:rsidRPr="00995E7C">
              <w:t xml:space="preserve">Забезпечення </w:t>
            </w:r>
            <w:r>
              <w:t>пропозицій учасників</w:t>
            </w:r>
            <w:r w:rsidRPr="00995E7C">
              <w:t xml:space="preserve"> не вимагається</w:t>
            </w:r>
          </w:p>
        </w:tc>
      </w:tr>
      <w:tr w:rsidR="0074005B" w14:paraId="461E9C37" w14:textId="77777777" w:rsidTr="00FA1F2D">
        <w:tc>
          <w:tcPr>
            <w:tcW w:w="677" w:type="dxa"/>
          </w:tcPr>
          <w:p w14:paraId="0B26E0BE" w14:textId="6F88D049" w:rsidR="0074005B" w:rsidRDefault="007979AD">
            <w:r>
              <w:t>13</w:t>
            </w:r>
          </w:p>
        </w:tc>
        <w:tc>
          <w:tcPr>
            <w:tcW w:w="2671" w:type="dxa"/>
          </w:tcPr>
          <w:p w14:paraId="6D888A8C" w14:textId="77777777" w:rsidR="0074005B" w:rsidRPr="00995E7C" w:rsidRDefault="00FB071F">
            <w:pPr>
              <w:rPr>
                <w:b/>
                <w:bCs/>
              </w:rPr>
            </w:pPr>
            <w:r w:rsidRPr="00995E7C">
              <w:rPr>
                <w:b/>
                <w:bCs/>
              </w:rPr>
              <w:t>Розмір та умови надання забезпечення виконання договору про закупівлю</w:t>
            </w:r>
          </w:p>
        </w:tc>
        <w:tc>
          <w:tcPr>
            <w:tcW w:w="6660" w:type="dxa"/>
          </w:tcPr>
          <w:p w14:paraId="2A381F89" w14:textId="5BCB6D94" w:rsidR="0074005B" w:rsidRDefault="00FB071F">
            <w:pPr>
              <w:jc w:val="both"/>
            </w:pPr>
            <w:r>
              <w:t xml:space="preserve">Забезпечення виконання договору про закупівлю не вимагається </w:t>
            </w:r>
          </w:p>
        </w:tc>
      </w:tr>
    </w:tbl>
    <w:p w14:paraId="50A0E6F7" w14:textId="77777777" w:rsidR="004A0CFB" w:rsidRDefault="004A0CFB">
      <w:pPr>
        <w:widowControl w:val="0"/>
        <w:jc w:val="both"/>
      </w:pPr>
    </w:p>
    <w:p w14:paraId="6032B1D1" w14:textId="77777777" w:rsidR="003460F5" w:rsidRDefault="00FB071F">
      <w:pPr>
        <w:ind w:left="7799"/>
      </w:pPr>
      <w:r>
        <w:t xml:space="preserve">    </w:t>
      </w:r>
    </w:p>
    <w:p w14:paraId="0BFDA9C9" w14:textId="77777777" w:rsidR="003460F5" w:rsidRDefault="003460F5">
      <w:pPr>
        <w:ind w:left="7799"/>
      </w:pPr>
    </w:p>
    <w:p w14:paraId="1A4A8603" w14:textId="77777777" w:rsidR="003460F5" w:rsidRDefault="003460F5">
      <w:pPr>
        <w:ind w:left="7799"/>
      </w:pPr>
    </w:p>
    <w:p w14:paraId="3B4C8604" w14:textId="1D672D88" w:rsidR="0074005B" w:rsidRDefault="00FB071F">
      <w:pPr>
        <w:ind w:left="7799"/>
      </w:pPr>
      <w:r>
        <w:t xml:space="preserve">  Додаток № 1</w:t>
      </w:r>
    </w:p>
    <w:p w14:paraId="76498954" w14:textId="41346F89" w:rsidR="0074005B" w:rsidRDefault="00EF52EA">
      <w:pPr>
        <w:pStyle w:val="5"/>
        <w:spacing w:before="0" w:after="0"/>
        <w:jc w:val="center"/>
        <w:rPr>
          <w:color w:val="FF0000"/>
          <w:sz w:val="24"/>
          <w:szCs w:val="24"/>
        </w:rPr>
      </w:pPr>
      <w:r>
        <w:rPr>
          <w:color w:val="FF0000"/>
          <w:sz w:val="24"/>
          <w:szCs w:val="24"/>
        </w:rPr>
        <w:t xml:space="preserve">                                                                                                                      </w:t>
      </w:r>
      <w:r w:rsidR="00FB071F">
        <w:rPr>
          <w:color w:val="FF0000"/>
          <w:sz w:val="24"/>
          <w:szCs w:val="24"/>
        </w:rPr>
        <w:t>ЗРАЗОК</w:t>
      </w:r>
    </w:p>
    <w:p w14:paraId="7E265593" w14:textId="77777777" w:rsidR="0074005B" w:rsidRDefault="0074005B">
      <w:pPr>
        <w:tabs>
          <w:tab w:val="right" w:pos="9639"/>
        </w:tabs>
        <w:jc w:val="center"/>
        <w:rPr>
          <w:b/>
        </w:rPr>
      </w:pPr>
    </w:p>
    <w:p w14:paraId="1FADD520" w14:textId="77777777" w:rsidR="0074005B" w:rsidRDefault="00FB071F">
      <w:pPr>
        <w:tabs>
          <w:tab w:val="right" w:pos="9639"/>
        </w:tabs>
        <w:jc w:val="center"/>
        <w:rPr>
          <w:b/>
        </w:rPr>
      </w:pPr>
      <w:r>
        <w:rPr>
          <w:b/>
        </w:rPr>
        <w:t xml:space="preserve">ЦІНОВА ПРОПОЗИЦІЯ </w:t>
      </w:r>
    </w:p>
    <w:p w14:paraId="6AD5F5AE" w14:textId="77777777" w:rsidR="0074005B" w:rsidRDefault="00FB071F">
      <w:pPr>
        <w:tabs>
          <w:tab w:val="right" w:pos="9639"/>
        </w:tabs>
        <w:jc w:val="center"/>
      </w:pPr>
      <w:r>
        <w:rPr>
          <w:color w:val="000000"/>
        </w:rPr>
        <w:t>(форма, яка подається учасником на фірмовому бланку)</w:t>
      </w:r>
    </w:p>
    <w:p w14:paraId="2D3EF1DF" w14:textId="77777777" w:rsidR="0074005B" w:rsidRDefault="0074005B">
      <w:pPr>
        <w:tabs>
          <w:tab w:val="left" w:pos="7860"/>
        </w:tabs>
        <w:ind w:firstLine="539"/>
        <w:jc w:val="both"/>
      </w:pPr>
    </w:p>
    <w:p w14:paraId="62D1D3F2" w14:textId="77777777" w:rsidR="0074005B" w:rsidRDefault="00FB071F">
      <w:pPr>
        <w:tabs>
          <w:tab w:val="left" w:pos="7860"/>
        </w:tabs>
        <w:ind w:firstLine="539"/>
        <w:jc w:val="both"/>
      </w:pPr>
      <w:r>
        <w:t>Ми, ___________________________________________________________________</w:t>
      </w:r>
    </w:p>
    <w:p w14:paraId="26BCE63F" w14:textId="77777777" w:rsidR="0074005B" w:rsidRDefault="00FB071F">
      <w:pPr>
        <w:tabs>
          <w:tab w:val="left" w:pos="7860"/>
        </w:tabs>
        <w:ind w:firstLine="539"/>
        <w:jc w:val="both"/>
        <w:rPr>
          <w:i/>
          <w:sz w:val="20"/>
          <w:szCs w:val="20"/>
        </w:rPr>
      </w:pPr>
      <w:r>
        <w:rPr>
          <w:i/>
          <w:sz w:val="20"/>
          <w:szCs w:val="20"/>
        </w:rPr>
        <w:t xml:space="preserve">                                                                      (назва учасника)</w:t>
      </w:r>
    </w:p>
    <w:p w14:paraId="37D9D7FA" w14:textId="13A7C3D2" w:rsidR="0074005B" w:rsidRDefault="00FB071F">
      <w:pPr>
        <w:widowControl w:val="0"/>
        <w:jc w:val="center"/>
        <w:rPr>
          <w:color w:val="000000"/>
        </w:rPr>
      </w:pPr>
      <w:r>
        <w:rPr>
          <w:color w:val="000000"/>
        </w:rPr>
        <w:t xml:space="preserve">надаємо свою пропозицію на закупівлю: </w:t>
      </w:r>
    </w:p>
    <w:p w14:paraId="3B3F6A89" w14:textId="77777777" w:rsidR="0074005B"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14:paraId="6113A4E5" w14:textId="77777777">
        <w:trPr>
          <w:trHeight w:val="939"/>
        </w:trPr>
        <w:tc>
          <w:tcPr>
            <w:tcW w:w="4395" w:type="dxa"/>
            <w:vAlign w:val="center"/>
          </w:tcPr>
          <w:p w14:paraId="0AE6E603" w14:textId="77777777" w:rsidR="0074005B" w:rsidRDefault="00FB071F">
            <w:pPr>
              <w:pBdr>
                <w:top w:val="nil"/>
                <w:left w:val="nil"/>
                <w:bottom w:val="nil"/>
                <w:right w:val="nil"/>
                <w:between w:val="nil"/>
              </w:pBdr>
              <w:spacing w:before="60" w:after="120"/>
              <w:jc w:val="center"/>
              <w:rPr>
                <w:color w:val="000000"/>
              </w:rPr>
            </w:pPr>
            <w:r>
              <w:rPr>
                <w:color w:val="000000"/>
              </w:rPr>
              <w:t xml:space="preserve">Найменування </w:t>
            </w:r>
          </w:p>
        </w:tc>
        <w:tc>
          <w:tcPr>
            <w:tcW w:w="1080" w:type="dxa"/>
            <w:vAlign w:val="center"/>
          </w:tcPr>
          <w:p w14:paraId="5712A534" w14:textId="77777777" w:rsidR="0074005B" w:rsidRDefault="00FB071F">
            <w:pPr>
              <w:pBdr>
                <w:top w:val="nil"/>
                <w:left w:val="nil"/>
                <w:bottom w:val="nil"/>
                <w:right w:val="nil"/>
                <w:between w:val="nil"/>
              </w:pBdr>
              <w:spacing w:before="60" w:after="120"/>
              <w:jc w:val="center"/>
              <w:rPr>
                <w:color w:val="000000"/>
              </w:rPr>
            </w:pPr>
            <w:r>
              <w:rPr>
                <w:color w:val="000000"/>
              </w:rPr>
              <w:t>Од. виміру</w:t>
            </w:r>
          </w:p>
        </w:tc>
        <w:tc>
          <w:tcPr>
            <w:tcW w:w="900" w:type="dxa"/>
            <w:vAlign w:val="center"/>
          </w:tcPr>
          <w:p w14:paraId="0158AADD" w14:textId="77777777" w:rsidR="0074005B" w:rsidRDefault="00FB071F">
            <w:pPr>
              <w:pBdr>
                <w:top w:val="nil"/>
                <w:left w:val="nil"/>
                <w:bottom w:val="nil"/>
                <w:right w:val="nil"/>
                <w:between w:val="nil"/>
              </w:pBdr>
              <w:spacing w:before="60" w:after="120"/>
              <w:ind w:right="-108"/>
              <w:jc w:val="center"/>
              <w:rPr>
                <w:color w:val="000000"/>
              </w:rPr>
            </w:pPr>
            <w:r>
              <w:rPr>
                <w:color w:val="000000"/>
              </w:rPr>
              <w:t>К-ть</w:t>
            </w:r>
          </w:p>
        </w:tc>
        <w:tc>
          <w:tcPr>
            <w:tcW w:w="1701" w:type="dxa"/>
            <w:vAlign w:val="center"/>
          </w:tcPr>
          <w:p w14:paraId="419F9423" w14:textId="77777777" w:rsidR="0074005B" w:rsidRDefault="00FB071F">
            <w:pPr>
              <w:pBdr>
                <w:top w:val="nil"/>
                <w:left w:val="nil"/>
                <w:bottom w:val="nil"/>
                <w:right w:val="nil"/>
                <w:between w:val="nil"/>
              </w:pBdr>
              <w:spacing w:before="60" w:after="120"/>
              <w:ind w:right="-108"/>
              <w:jc w:val="center"/>
              <w:rPr>
                <w:color w:val="000000"/>
              </w:rPr>
            </w:pPr>
            <w:r>
              <w:rPr>
                <w:color w:val="000000"/>
              </w:rPr>
              <w:t xml:space="preserve">Ціна за одиницю, грн, без ПДВ </w:t>
            </w:r>
            <w:r>
              <w:rPr>
                <w:color w:val="FF0000"/>
              </w:rPr>
              <w:t xml:space="preserve">* </w:t>
            </w:r>
          </w:p>
        </w:tc>
        <w:tc>
          <w:tcPr>
            <w:tcW w:w="1719" w:type="dxa"/>
            <w:vAlign w:val="center"/>
          </w:tcPr>
          <w:p w14:paraId="2202D0DE" w14:textId="77777777" w:rsidR="0074005B" w:rsidRDefault="00FB071F">
            <w:pPr>
              <w:pBdr>
                <w:top w:val="nil"/>
                <w:left w:val="nil"/>
                <w:bottom w:val="nil"/>
                <w:right w:val="nil"/>
                <w:between w:val="nil"/>
              </w:pBdr>
              <w:spacing w:before="60" w:after="120"/>
              <w:jc w:val="center"/>
              <w:rPr>
                <w:color w:val="000000"/>
              </w:rPr>
            </w:pPr>
            <w:r>
              <w:rPr>
                <w:color w:val="000000"/>
              </w:rPr>
              <w:t xml:space="preserve">Загальна вартість, грн, без ПДВ </w:t>
            </w:r>
            <w:r>
              <w:rPr>
                <w:color w:val="FF0000"/>
              </w:rPr>
              <w:t>*</w:t>
            </w:r>
          </w:p>
        </w:tc>
      </w:tr>
      <w:tr w:rsidR="0074005B" w14:paraId="5D158EAE" w14:textId="77777777">
        <w:tc>
          <w:tcPr>
            <w:tcW w:w="4395" w:type="dxa"/>
            <w:vAlign w:val="center"/>
          </w:tcPr>
          <w:p w14:paraId="49A9D3A3" w14:textId="60D614F9" w:rsidR="0074005B" w:rsidRDefault="004A0CFB" w:rsidP="004A0CFB">
            <w:pPr>
              <w:rPr>
                <w:color w:val="FF0000"/>
              </w:rPr>
            </w:pPr>
            <w:r w:rsidRPr="004A0CFB">
              <w:t>Розробка звітів з оцінки впливу на довкілля (ОВД)</w:t>
            </w:r>
          </w:p>
        </w:tc>
        <w:tc>
          <w:tcPr>
            <w:tcW w:w="1080" w:type="dxa"/>
            <w:vAlign w:val="center"/>
          </w:tcPr>
          <w:p w14:paraId="1328E404" w14:textId="6F740B4F" w:rsidR="0074005B" w:rsidRDefault="004A0CFB">
            <w:pPr>
              <w:pBdr>
                <w:top w:val="nil"/>
                <w:left w:val="nil"/>
                <w:bottom w:val="nil"/>
                <w:right w:val="nil"/>
                <w:between w:val="nil"/>
              </w:pBdr>
              <w:spacing w:before="60" w:after="120"/>
              <w:jc w:val="center"/>
              <w:rPr>
                <w:color w:val="000000"/>
              </w:rPr>
            </w:pPr>
            <w:r>
              <w:rPr>
                <w:color w:val="000000"/>
              </w:rPr>
              <w:t>робота</w:t>
            </w:r>
          </w:p>
        </w:tc>
        <w:tc>
          <w:tcPr>
            <w:tcW w:w="900" w:type="dxa"/>
            <w:vAlign w:val="center"/>
          </w:tcPr>
          <w:p w14:paraId="22C03217" w14:textId="6A8AAA97" w:rsidR="0074005B" w:rsidRDefault="004A0CFB">
            <w:pPr>
              <w:pBdr>
                <w:top w:val="nil"/>
                <w:left w:val="nil"/>
                <w:bottom w:val="nil"/>
                <w:right w:val="nil"/>
                <w:between w:val="nil"/>
              </w:pBdr>
              <w:spacing w:before="60" w:after="120"/>
              <w:jc w:val="center"/>
              <w:rPr>
                <w:color w:val="000000"/>
              </w:rPr>
            </w:pPr>
            <w:r>
              <w:rPr>
                <w:color w:val="000000"/>
              </w:rPr>
              <w:t>3</w:t>
            </w:r>
          </w:p>
        </w:tc>
        <w:tc>
          <w:tcPr>
            <w:tcW w:w="1701" w:type="dxa"/>
            <w:vAlign w:val="center"/>
          </w:tcPr>
          <w:p w14:paraId="424E5E84" w14:textId="77777777" w:rsidR="0074005B"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Default="0074005B">
            <w:pPr>
              <w:pBdr>
                <w:top w:val="nil"/>
                <w:left w:val="nil"/>
                <w:bottom w:val="nil"/>
                <w:right w:val="nil"/>
                <w:between w:val="nil"/>
              </w:pBdr>
              <w:spacing w:before="60" w:after="120"/>
              <w:jc w:val="center"/>
              <w:rPr>
                <w:color w:val="000000"/>
              </w:rPr>
            </w:pPr>
          </w:p>
        </w:tc>
      </w:tr>
      <w:tr w:rsidR="0074005B" w14:paraId="67BF8836" w14:textId="77777777">
        <w:tc>
          <w:tcPr>
            <w:tcW w:w="8076" w:type="dxa"/>
            <w:gridSpan w:val="4"/>
            <w:vAlign w:val="center"/>
          </w:tcPr>
          <w:p w14:paraId="3CF154F0" w14:textId="77777777" w:rsidR="0074005B" w:rsidRDefault="00FB071F">
            <w:pPr>
              <w:pBdr>
                <w:top w:val="nil"/>
                <w:left w:val="nil"/>
                <w:bottom w:val="nil"/>
                <w:right w:val="nil"/>
                <w:between w:val="nil"/>
              </w:pBdr>
              <w:spacing w:before="60" w:after="120"/>
              <w:jc w:val="right"/>
              <w:rPr>
                <w:color w:val="000000"/>
              </w:rPr>
            </w:pPr>
            <w:r>
              <w:rPr>
                <w:color w:val="000000"/>
              </w:rPr>
              <w:t xml:space="preserve">Всього без ПДВ: </w:t>
            </w:r>
            <w:r>
              <w:rPr>
                <w:color w:val="FF0000"/>
              </w:rPr>
              <w:t>*</w:t>
            </w:r>
          </w:p>
        </w:tc>
        <w:tc>
          <w:tcPr>
            <w:tcW w:w="1719" w:type="dxa"/>
            <w:vAlign w:val="center"/>
          </w:tcPr>
          <w:p w14:paraId="11543D47" w14:textId="77777777" w:rsidR="0074005B" w:rsidRDefault="0074005B">
            <w:pPr>
              <w:pBdr>
                <w:top w:val="nil"/>
                <w:left w:val="nil"/>
                <w:bottom w:val="nil"/>
                <w:right w:val="nil"/>
                <w:between w:val="nil"/>
              </w:pBdr>
              <w:spacing w:before="60" w:after="120"/>
              <w:jc w:val="center"/>
              <w:rPr>
                <w:color w:val="000000"/>
              </w:rPr>
            </w:pPr>
          </w:p>
        </w:tc>
      </w:tr>
      <w:tr w:rsidR="0074005B" w14:paraId="4B98DA71" w14:textId="77777777">
        <w:tc>
          <w:tcPr>
            <w:tcW w:w="8076" w:type="dxa"/>
            <w:gridSpan w:val="4"/>
            <w:vAlign w:val="center"/>
          </w:tcPr>
          <w:p w14:paraId="39D95B08" w14:textId="77777777" w:rsidR="0074005B" w:rsidRDefault="00FB071F">
            <w:pPr>
              <w:pBdr>
                <w:top w:val="nil"/>
                <w:left w:val="nil"/>
                <w:bottom w:val="nil"/>
                <w:right w:val="nil"/>
                <w:between w:val="nil"/>
              </w:pBdr>
              <w:spacing w:before="60" w:after="120"/>
              <w:jc w:val="right"/>
              <w:rPr>
                <w:color w:val="000000"/>
              </w:rPr>
            </w:pPr>
            <w:r>
              <w:rPr>
                <w:color w:val="000000"/>
              </w:rPr>
              <w:t xml:space="preserve">ПДВ: </w:t>
            </w:r>
            <w:r>
              <w:rPr>
                <w:color w:val="FF0000"/>
              </w:rPr>
              <w:t>*</w:t>
            </w:r>
          </w:p>
        </w:tc>
        <w:tc>
          <w:tcPr>
            <w:tcW w:w="1719" w:type="dxa"/>
            <w:vAlign w:val="center"/>
          </w:tcPr>
          <w:p w14:paraId="62860C75" w14:textId="77777777" w:rsidR="0074005B" w:rsidRDefault="0074005B">
            <w:pPr>
              <w:pBdr>
                <w:top w:val="nil"/>
                <w:left w:val="nil"/>
                <w:bottom w:val="nil"/>
                <w:right w:val="nil"/>
                <w:between w:val="nil"/>
              </w:pBdr>
              <w:spacing w:before="60" w:after="120"/>
              <w:jc w:val="center"/>
              <w:rPr>
                <w:color w:val="000000"/>
              </w:rPr>
            </w:pPr>
          </w:p>
        </w:tc>
      </w:tr>
      <w:tr w:rsidR="0074005B" w14:paraId="7C2F2F5A" w14:textId="77777777">
        <w:tc>
          <w:tcPr>
            <w:tcW w:w="8076" w:type="dxa"/>
            <w:gridSpan w:val="4"/>
            <w:vAlign w:val="center"/>
          </w:tcPr>
          <w:p w14:paraId="4200F725" w14:textId="77777777" w:rsidR="0074005B" w:rsidRDefault="00FB071F">
            <w:pPr>
              <w:pBdr>
                <w:top w:val="nil"/>
                <w:left w:val="nil"/>
                <w:bottom w:val="nil"/>
                <w:right w:val="nil"/>
                <w:between w:val="nil"/>
              </w:pBdr>
              <w:spacing w:before="60" w:after="120"/>
              <w:jc w:val="right"/>
              <w:rPr>
                <w:color w:val="000000"/>
              </w:rPr>
            </w:pPr>
            <w:r>
              <w:rPr>
                <w:color w:val="000000"/>
              </w:rPr>
              <w:t xml:space="preserve">Всього з ПДВ: </w:t>
            </w:r>
            <w:r>
              <w:rPr>
                <w:color w:val="FF0000"/>
              </w:rPr>
              <w:t>*</w:t>
            </w:r>
          </w:p>
        </w:tc>
        <w:tc>
          <w:tcPr>
            <w:tcW w:w="1719" w:type="dxa"/>
            <w:vAlign w:val="center"/>
          </w:tcPr>
          <w:p w14:paraId="3A1614F8" w14:textId="77777777" w:rsidR="0074005B" w:rsidRDefault="0074005B">
            <w:pPr>
              <w:pBdr>
                <w:top w:val="nil"/>
                <w:left w:val="nil"/>
                <w:bottom w:val="nil"/>
                <w:right w:val="nil"/>
                <w:between w:val="nil"/>
              </w:pBdr>
              <w:spacing w:before="60" w:after="120"/>
              <w:jc w:val="center"/>
              <w:rPr>
                <w:color w:val="000000"/>
              </w:rPr>
            </w:pPr>
          </w:p>
        </w:tc>
      </w:tr>
    </w:tbl>
    <w:p w14:paraId="393897EA" w14:textId="77777777" w:rsidR="0074005B" w:rsidRDefault="0074005B">
      <w:pPr>
        <w:tabs>
          <w:tab w:val="left" w:pos="7860"/>
        </w:tabs>
        <w:jc w:val="both"/>
      </w:pPr>
    </w:p>
    <w:p w14:paraId="4B28CE8A" w14:textId="73D372F3" w:rsidR="0074005B" w:rsidRDefault="00FB071F">
      <w:pPr>
        <w:ind w:firstLine="360"/>
        <w:jc w:val="both"/>
      </w:pPr>
      <w:r>
        <w:t xml:space="preserve">Якщо нас буде визначено переможцем, ми зобов'язуємося підписати договір із замовником з урахуванням умов договору, іншої інформації та у терміни згідно проекту договору та документації </w:t>
      </w:r>
      <w:r w:rsidR="00EF52EA">
        <w:t>Підприємства-</w:t>
      </w:r>
      <w:r>
        <w:t xml:space="preserve">Замовника. </w:t>
      </w:r>
    </w:p>
    <w:p w14:paraId="77885880" w14:textId="77777777" w:rsidR="0074005B"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44B81492" w14:textId="77777777" w:rsidR="0074005B"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14:paraId="328135F0" w14:textId="77777777">
        <w:tc>
          <w:tcPr>
            <w:tcW w:w="9639" w:type="dxa"/>
            <w:tcBorders>
              <w:top w:val="single" w:sz="4" w:space="0" w:color="000000"/>
            </w:tcBorders>
            <w:shd w:val="clear" w:color="auto" w:fill="auto"/>
          </w:tcPr>
          <w:p w14:paraId="64F9F86F" w14:textId="77777777" w:rsidR="0074005B" w:rsidRDefault="00FB071F">
            <w:pPr>
              <w:jc w:val="center"/>
              <w:rPr>
                <w:i/>
                <w:sz w:val="20"/>
                <w:szCs w:val="20"/>
              </w:rPr>
            </w:pPr>
            <w:r>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Default="00FB071F">
            <w:pPr>
              <w:jc w:val="center"/>
              <w:rPr>
                <w:sz w:val="20"/>
                <w:szCs w:val="20"/>
              </w:rPr>
            </w:pPr>
            <w:r>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Default="0074005B">
      <w:pPr>
        <w:rPr>
          <w:sz w:val="22"/>
          <w:szCs w:val="22"/>
        </w:rPr>
      </w:pPr>
    </w:p>
    <w:p w14:paraId="509191A8" w14:textId="6D16F7C1" w:rsidR="0074005B" w:rsidRDefault="00FB071F">
      <w:pPr>
        <w:rPr>
          <w:sz w:val="22"/>
          <w:szCs w:val="22"/>
        </w:rPr>
      </w:pPr>
      <w:r>
        <w:rPr>
          <w:sz w:val="22"/>
          <w:szCs w:val="22"/>
        </w:rPr>
        <w:t>«___» ___________ 202</w:t>
      </w:r>
      <w:r w:rsidR="00EF52EA">
        <w:rPr>
          <w:sz w:val="22"/>
          <w:szCs w:val="22"/>
        </w:rPr>
        <w:t>5</w:t>
      </w:r>
      <w:r>
        <w:rPr>
          <w:sz w:val="22"/>
          <w:szCs w:val="22"/>
        </w:rPr>
        <w:t xml:space="preserve"> </w:t>
      </w:r>
    </w:p>
    <w:p w14:paraId="7B8DAD59" w14:textId="77777777" w:rsidR="0074005B"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5402EF0" w14:textId="77777777" w:rsidR="0074005B"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Default="00FB071F">
      <w:pPr>
        <w:rPr>
          <w:i/>
          <w:sz w:val="20"/>
          <w:szCs w:val="20"/>
        </w:rPr>
      </w:pPr>
      <w:r>
        <w:rPr>
          <w:i/>
          <w:sz w:val="20"/>
          <w:szCs w:val="20"/>
        </w:rPr>
        <w:t>М.П. **</w:t>
      </w:r>
    </w:p>
    <w:p w14:paraId="0A589530" w14:textId="77777777" w:rsidR="0074005B" w:rsidRDefault="0074005B">
      <w:pPr>
        <w:rPr>
          <w:i/>
          <w:sz w:val="20"/>
          <w:szCs w:val="20"/>
        </w:rPr>
      </w:pPr>
    </w:p>
    <w:p w14:paraId="0360198C" w14:textId="77777777" w:rsidR="0074005B" w:rsidRDefault="00FB071F">
      <w:pPr>
        <w:pBdr>
          <w:top w:val="nil"/>
          <w:left w:val="nil"/>
          <w:bottom w:val="nil"/>
          <w:right w:val="nil"/>
          <w:between w:val="nil"/>
        </w:pBdr>
        <w:tabs>
          <w:tab w:val="left" w:pos="375"/>
        </w:tabs>
        <w:jc w:val="both"/>
        <w:rPr>
          <w:rFonts w:ascii="Arial" w:eastAsia="Arial" w:hAnsi="Arial" w:cs="Arial"/>
          <w:i/>
          <w:color w:val="FF0000"/>
          <w:sz w:val="20"/>
          <w:szCs w:val="20"/>
        </w:rPr>
      </w:pPr>
      <w:r>
        <w:rPr>
          <w:rFonts w:ascii="Arial" w:eastAsia="Arial" w:hAnsi="Arial" w:cs="Arial"/>
          <w:i/>
          <w:color w:val="FF0000"/>
          <w:sz w:val="20"/>
          <w:szCs w:val="20"/>
        </w:rPr>
        <w:t>* - з ПДВ чи без ПДВ - викладається в залежності від умов оподаткування Продавця</w:t>
      </w:r>
    </w:p>
    <w:p w14:paraId="18C0D1CD" w14:textId="77777777" w:rsidR="0074005B" w:rsidRDefault="0074005B">
      <w:pPr>
        <w:pBdr>
          <w:top w:val="nil"/>
          <w:left w:val="nil"/>
          <w:bottom w:val="nil"/>
          <w:right w:val="nil"/>
          <w:between w:val="nil"/>
        </w:pBdr>
        <w:tabs>
          <w:tab w:val="left" w:pos="375"/>
        </w:tabs>
        <w:jc w:val="both"/>
        <w:rPr>
          <w:rFonts w:ascii="Arial" w:eastAsia="Arial" w:hAnsi="Arial" w:cs="Arial"/>
          <w:i/>
          <w:color w:val="FF0000"/>
          <w:sz w:val="20"/>
          <w:szCs w:val="20"/>
        </w:rPr>
      </w:pPr>
    </w:p>
    <w:p w14:paraId="383D52F4" w14:textId="77777777" w:rsidR="0074005B" w:rsidRDefault="0074005B">
      <w:pPr>
        <w:widowControl w:val="0"/>
        <w:jc w:val="both"/>
      </w:pPr>
    </w:p>
    <w:p w14:paraId="0158A436" w14:textId="6EAB867D" w:rsidR="0074005B" w:rsidRDefault="0074005B">
      <w:pPr>
        <w:widowControl w:val="0"/>
        <w:jc w:val="both"/>
      </w:pPr>
    </w:p>
    <w:p w14:paraId="455360EC" w14:textId="2ABA0CC9" w:rsidR="007979AD" w:rsidRDefault="007979AD">
      <w:pPr>
        <w:widowControl w:val="0"/>
        <w:jc w:val="both"/>
      </w:pPr>
    </w:p>
    <w:p w14:paraId="3E8946B3" w14:textId="336A060A" w:rsidR="007979AD" w:rsidRDefault="007979AD">
      <w:pPr>
        <w:widowControl w:val="0"/>
        <w:jc w:val="both"/>
      </w:pPr>
    </w:p>
    <w:p w14:paraId="05766C47" w14:textId="38C83251" w:rsidR="007979AD" w:rsidRDefault="007979AD">
      <w:pPr>
        <w:widowControl w:val="0"/>
        <w:jc w:val="both"/>
      </w:pPr>
    </w:p>
    <w:p w14:paraId="733F0F49" w14:textId="553A56C2" w:rsidR="004E4C45" w:rsidRDefault="004E4C45">
      <w:pPr>
        <w:widowControl w:val="0"/>
        <w:jc w:val="both"/>
      </w:pPr>
    </w:p>
    <w:p w14:paraId="3A1F3867" w14:textId="5AC39EC8" w:rsidR="004E4C45" w:rsidRDefault="004E4C45">
      <w:pPr>
        <w:widowControl w:val="0"/>
        <w:jc w:val="both"/>
      </w:pPr>
    </w:p>
    <w:p w14:paraId="1DAF56EB" w14:textId="6AA63D4D" w:rsidR="004E4C45" w:rsidRDefault="004E4C45">
      <w:pPr>
        <w:widowControl w:val="0"/>
        <w:jc w:val="both"/>
      </w:pPr>
    </w:p>
    <w:p w14:paraId="068A9B34" w14:textId="0E70C068" w:rsidR="004E4C45" w:rsidRDefault="004E4C45">
      <w:pPr>
        <w:widowControl w:val="0"/>
        <w:jc w:val="both"/>
      </w:pPr>
    </w:p>
    <w:p w14:paraId="16921732" w14:textId="7D90A297" w:rsidR="004E4C45" w:rsidRDefault="004E4C45">
      <w:pPr>
        <w:widowControl w:val="0"/>
        <w:jc w:val="both"/>
      </w:pPr>
    </w:p>
    <w:p w14:paraId="30BA7B5C" w14:textId="7D1B3FAD" w:rsidR="004E4C45" w:rsidRDefault="004E4C45">
      <w:pPr>
        <w:widowControl w:val="0"/>
        <w:jc w:val="both"/>
      </w:pPr>
    </w:p>
    <w:p w14:paraId="1966C616" w14:textId="39D38148" w:rsidR="004E4C45" w:rsidRDefault="004E4C45">
      <w:pPr>
        <w:widowControl w:val="0"/>
        <w:jc w:val="both"/>
      </w:pPr>
    </w:p>
    <w:p w14:paraId="0213771C" w14:textId="3FCD1961" w:rsidR="004A0CFB" w:rsidRDefault="004A0CFB">
      <w:pPr>
        <w:widowControl w:val="0"/>
        <w:jc w:val="both"/>
      </w:pPr>
    </w:p>
    <w:p w14:paraId="3A537E86" w14:textId="3029B4D2" w:rsidR="004A0CFB" w:rsidRDefault="004A0CFB">
      <w:pPr>
        <w:widowControl w:val="0"/>
        <w:jc w:val="both"/>
      </w:pPr>
    </w:p>
    <w:p w14:paraId="40A04C23" w14:textId="4E4CD853" w:rsidR="0074005B" w:rsidRDefault="0074005B">
      <w:pPr>
        <w:widowControl w:val="0"/>
        <w:jc w:val="both"/>
      </w:pPr>
    </w:p>
    <w:p w14:paraId="7513D3AC" w14:textId="3803DF22" w:rsidR="004A0CFB" w:rsidRDefault="004A0CFB">
      <w:pPr>
        <w:widowControl w:val="0"/>
        <w:jc w:val="both"/>
      </w:pPr>
    </w:p>
    <w:p w14:paraId="0793DE1E" w14:textId="77777777" w:rsidR="003460F5" w:rsidRDefault="003460F5">
      <w:pPr>
        <w:widowControl w:val="0"/>
        <w:jc w:val="both"/>
      </w:pPr>
    </w:p>
    <w:p w14:paraId="6095AE1C" w14:textId="77777777" w:rsidR="0074005B" w:rsidRDefault="00FB071F">
      <w:pPr>
        <w:widowControl w:val="0"/>
        <w:ind w:firstLine="720"/>
        <w:jc w:val="right"/>
      </w:pPr>
      <w:r>
        <w:lastRenderedPageBreak/>
        <w:t>Додаток № 2</w:t>
      </w:r>
    </w:p>
    <w:p w14:paraId="694553D7" w14:textId="77777777" w:rsidR="0074005B" w:rsidRDefault="0074005B">
      <w:pPr>
        <w:pStyle w:val="5"/>
        <w:spacing w:before="0" w:after="0"/>
        <w:jc w:val="center"/>
        <w:rPr>
          <w:color w:val="000000"/>
          <w:sz w:val="24"/>
          <w:szCs w:val="24"/>
        </w:rPr>
      </w:pPr>
    </w:p>
    <w:p w14:paraId="23AE5FFC" w14:textId="534C3F35" w:rsidR="0074005B" w:rsidRDefault="00FB071F">
      <w:pPr>
        <w:pStyle w:val="5"/>
        <w:spacing w:before="0" w:after="0"/>
        <w:jc w:val="center"/>
        <w:rPr>
          <w:color w:val="FF0000"/>
          <w:sz w:val="24"/>
          <w:szCs w:val="24"/>
        </w:rPr>
      </w:pPr>
      <w:r>
        <w:rPr>
          <w:color w:val="000000"/>
          <w:sz w:val="24"/>
          <w:szCs w:val="24"/>
        </w:rPr>
        <w:t xml:space="preserve">                                                                                                               </w:t>
      </w:r>
      <w:r w:rsidR="00D1261C">
        <w:rPr>
          <w:color w:val="FF0000"/>
          <w:sz w:val="24"/>
          <w:szCs w:val="24"/>
        </w:rPr>
        <w:t xml:space="preserve">                                </w:t>
      </w:r>
      <w:r>
        <w:rPr>
          <w:color w:val="FF0000"/>
          <w:sz w:val="24"/>
          <w:szCs w:val="24"/>
        </w:rPr>
        <w:t xml:space="preserve"> ЗРАЗОК</w:t>
      </w:r>
    </w:p>
    <w:p w14:paraId="73A50A34" w14:textId="77777777" w:rsidR="0074005B" w:rsidRDefault="0074005B">
      <w:pPr>
        <w:pBdr>
          <w:top w:val="nil"/>
          <w:left w:val="nil"/>
          <w:bottom w:val="nil"/>
          <w:right w:val="nil"/>
          <w:between w:val="nil"/>
        </w:pBdr>
        <w:ind w:left="708" w:hanging="708"/>
        <w:jc w:val="center"/>
        <w:rPr>
          <w:b/>
          <w:i/>
          <w:color w:val="000000"/>
        </w:rPr>
      </w:pPr>
    </w:p>
    <w:p w14:paraId="1D856DEB" w14:textId="77777777" w:rsidR="0074005B"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Pr>
          <w:b/>
          <w:i/>
          <w:color w:val="000000"/>
        </w:rPr>
        <w:t xml:space="preserve"> </w:t>
      </w:r>
    </w:p>
    <w:p w14:paraId="22D6A21F" w14:textId="77777777" w:rsidR="0074005B" w:rsidRDefault="00FB071F">
      <w:pPr>
        <w:pBdr>
          <w:top w:val="nil"/>
          <w:left w:val="nil"/>
          <w:bottom w:val="nil"/>
          <w:right w:val="nil"/>
          <w:between w:val="nil"/>
        </w:pBdr>
        <w:ind w:left="708" w:hanging="708"/>
        <w:jc w:val="center"/>
        <w:rPr>
          <w:b/>
          <w:color w:val="000000"/>
        </w:rPr>
      </w:pPr>
      <w:r>
        <w:rPr>
          <w:b/>
          <w:color w:val="000000"/>
        </w:rPr>
        <w:t>ВІДОМОСТІ ПРО УЧАСНИКА</w:t>
      </w:r>
    </w:p>
    <w:p w14:paraId="5CD485EB" w14:textId="77777777" w:rsidR="00D1261C" w:rsidRDefault="00D1261C" w:rsidP="00D1261C">
      <w:pPr>
        <w:tabs>
          <w:tab w:val="right" w:pos="9639"/>
        </w:tabs>
        <w:jc w:val="center"/>
      </w:pPr>
      <w:r>
        <w:rPr>
          <w:color w:val="000000"/>
        </w:rPr>
        <w:t>(форма, яка подається учасником на фірмовому бланку)</w:t>
      </w:r>
    </w:p>
    <w:p w14:paraId="1F163942" w14:textId="77777777" w:rsidR="0074005B" w:rsidRDefault="0074005B">
      <w:pPr>
        <w:pBdr>
          <w:top w:val="nil"/>
          <w:left w:val="nil"/>
          <w:bottom w:val="nil"/>
          <w:right w:val="nil"/>
          <w:between w:val="nil"/>
        </w:pBdr>
        <w:ind w:left="708" w:hanging="708"/>
        <w:jc w:val="center"/>
        <w:rPr>
          <w:b/>
          <w:color w:val="000000"/>
          <w:sz w:val="22"/>
          <w:szCs w:val="22"/>
        </w:rPr>
      </w:pPr>
    </w:p>
    <w:p w14:paraId="329F6315"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Повна назва учасника: ___________ </w:t>
      </w:r>
    </w:p>
    <w:p w14:paraId="27A8E8C2"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Скорочена назва учасника </w:t>
      </w:r>
      <w:r>
        <w:rPr>
          <w:i/>
          <w:color w:val="000000"/>
        </w:rPr>
        <w:t>(бажано, за наявності)</w:t>
      </w:r>
      <w:r>
        <w:rPr>
          <w:color w:val="000000"/>
        </w:rPr>
        <w:t>: ___________</w:t>
      </w:r>
    </w:p>
    <w:p w14:paraId="15F622EF"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Ідентифікаційний код (ЄДРПОУ) </w:t>
      </w:r>
      <w:r>
        <w:rPr>
          <w:i/>
          <w:color w:val="000000"/>
        </w:rPr>
        <w:t>(для юридичної особи)</w:t>
      </w:r>
      <w:r>
        <w:rPr>
          <w:color w:val="000000"/>
        </w:rPr>
        <w:t xml:space="preserve"> / індивідуальний податковий номер (ІПН) </w:t>
      </w:r>
      <w:r>
        <w:rPr>
          <w:i/>
          <w:color w:val="000000"/>
        </w:rPr>
        <w:t>(для фізичної особи)</w:t>
      </w:r>
      <w:r>
        <w:rPr>
          <w:color w:val="000000"/>
        </w:rPr>
        <w:t>: ___________</w:t>
      </w:r>
    </w:p>
    <w:p w14:paraId="1EA6F71B"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Юридична адреса: ___________</w:t>
      </w:r>
    </w:p>
    <w:p w14:paraId="066276D7"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Поштова адреса </w:t>
      </w:r>
      <w:r>
        <w:rPr>
          <w:i/>
          <w:color w:val="000000"/>
        </w:rPr>
        <w:t>(для листування, якщо відрізняється від юридичної)</w:t>
      </w:r>
      <w:r>
        <w:rPr>
          <w:color w:val="000000"/>
        </w:rPr>
        <w:t>: ___________</w:t>
      </w:r>
    </w:p>
    <w:p w14:paraId="0A75DA25" w14:textId="77777777" w:rsidR="0074005B" w:rsidRDefault="00FB071F">
      <w:pPr>
        <w:numPr>
          <w:ilvl w:val="0"/>
          <w:numId w:val="1"/>
        </w:numPr>
        <w:pBdr>
          <w:top w:val="nil"/>
          <w:left w:val="nil"/>
          <w:bottom w:val="nil"/>
          <w:right w:val="nil"/>
          <w:between w:val="nil"/>
        </w:pBdr>
        <w:ind w:left="714" w:hanging="357"/>
        <w:jc w:val="both"/>
        <w:rPr>
          <w:color w:val="000000"/>
        </w:rPr>
      </w:pPr>
      <w:r>
        <w:rPr>
          <w:color w:val="000000"/>
        </w:rPr>
        <w:t xml:space="preserve">Електронна адреса: __________ </w:t>
      </w:r>
    </w:p>
    <w:p w14:paraId="663E6E38" w14:textId="77777777" w:rsidR="0074005B" w:rsidRDefault="00FB071F">
      <w:pPr>
        <w:numPr>
          <w:ilvl w:val="0"/>
          <w:numId w:val="1"/>
        </w:numPr>
        <w:pBdr>
          <w:top w:val="nil"/>
          <w:left w:val="nil"/>
          <w:bottom w:val="nil"/>
          <w:right w:val="nil"/>
          <w:between w:val="nil"/>
        </w:pBdr>
        <w:tabs>
          <w:tab w:val="left" w:pos="462"/>
        </w:tabs>
        <w:ind w:left="714" w:hanging="357"/>
        <w:jc w:val="both"/>
        <w:rPr>
          <w:color w:val="000000"/>
        </w:rPr>
      </w:pPr>
      <w:r>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14:paraId="0C33A474" w14:textId="77777777">
        <w:tc>
          <w:tcPr>
            <w:tcW w:w="3510" w:type="dxa"/>
            <w:tcBorders>
              <w:bottom w:val="single" w:sz="4" w:space="0" w:color="000000"/>
            </w:tcBorders>
            <w:shd w:val="clear" w:color="auto" w:fill="auto"/>
            <w:vAlign w:val="center"/>
          </w:tcPr>
          <w:p w14:paraId="04173DB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Прізвище, ім’я,</w:t>
            </w:r>
          </w:p>
          <w:p w14:paraId="3C92C0E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Електронна адреса </w:t>
            </w:r>
          </w:p>
          <w:p w14:paraId="02D6F9A3" w14:textId="77777777" w:rsidR="0074005B" w:rsidRDefault="00FB071F">
            <w:pPr>
              <w:pBdr>
                <w:top w:val="nil"/>
                <w:left w:val="nil"/>
                <w:bottom w:val="nil"/>
                <w:right w:val="nil"/>
                <w:between w:val="nil"/>
              </w:pBdr>
              <w:tabs>
                <w:tab w:val="left" w:pos="9923"/>
              </w:tabs>
              <w:jc w:val="center"/>
              <w:rPr>
                <w:color w:val="000000"/>
                <w:sz w:val="22"/>
                <w:szCs w:val="22"/>
              </w:rPr>
            </w:pPr>
            <w:r>
              <w:rPr>
                <w:i/>
                <w:color w:val="000000"/>
              </w:rPr>
              <w:t>(бажано за наявності)</w:t>
            </w:r>
          </w:p>
        </w:tc>
      </w:tr>
      <w:tr w:rsidR="0074005B"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4</w:t>
            </w:r>
          </w:p>
        </w:tc>
      </w:tr>
      <w:tr w:rsidR="0074005B"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1. Посадові особи, яким надано повноваження щодо підписання договору:</w:t>
            </w:r>
          </w:p>
        </w:tc>
      </w:tr>
      <w:tr w:rsidR="0074005B"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Default="00FB071F">
            <w:r>
              <w:t xml:space="preserve">… … … … … </w:t>
            </w:r>
          </w:p>
          <w:p w14:paraId="6B50469A" w14:textId="77777777" w:rsidR="0074005B"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10091281" w14:textId="77777777" w:rsidR="0074005B"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71A03663" w14:textId="77777777" w:rsidR="0074005B"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5A74D738" w14:textId="77777777" w:rsidR="0074005B" w:rsidRDefault="0074005B">
            <w:pPr>
              <w:pBdr>
                <w:top w:val="nil"/>
                <w:left w:val="nil"/>
                <w:bottom w:val="nil"/>
                <w:right w:val="nil"/>
                <w:between w:val="nil"/>
              </w:pBdr>
              <w:tabs>
                <w:tab w:val="left" w:pos="9923"/>
              </w:tabs>
              <w:jc w:val="both"/>
              <w:rPr>
                <w:color w:val="000000"/>
                <w:sz w:val="22"/>
                <w:szCs w:val="22"/>
              </w:rPr>
            </w:pPr>
          </w:p>
        </w:tc>
      </w:tr>
      <w:tr w:rsidR="0074005B"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Default="00FB071F">
            <w:pPr>
              <w:pBdr>
                <w:top w:val="nil"/>
                <w:left w:val="nil"/>
                <w:bottom w:val="nil"/>
                <w:right w:val="nil"/>
                <w:between w:val="nil"/>
              </w:pBdr>
              <w:tabs>
                <w:tab w:val="left" w:pos="9923"/>
              </w:tabs>
              <w:jc w:val="center"/>
              <w:rPr>
                <w:color w:val="000000"/>
                <w:sz w:val="22"/>
                <w:szCs w:val="22"/>
              </w:rPr>
            </w:pPr>
            <w:r>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Default="00FB071F">
            <w:pPr>
              <w:pBdr>
                <w:top w:val="nil"/>
                <w:left w:val="nil"/>
                <w:bottom w:val="nil"/>
                <w:right w:val="nil"/>
                <w:between w:val="nil"/>
              </w:pBdr>
              <w:tabs>
                <w:tab w:val="left" w:pos="9923"/>
              </w:tabs>
              <w:jc w:val="center"/>
              <w:rPr>
                <w:color w:val="000000"/>
                <w:sz w:val="22"/>
                <w:szCs w:val="22"/>
              </w:rPr>
            </w:pPr>
            <w:r>
              <w:rPr>
                <w:i/>
                <w:color w:val="000000"/>
                <w:sz w:val="22"/>
                <w:szCs w:val="22"/>
              </w:rPr>
              <w:t>(не обов’язково, але бажано)</w:t>
            </w:r>
            <w:r>
              <w:rPr>
                <w:color w:val="000000"/>
                <w:sz w:val="22"/>
                <w:szCs w:val="22"/>
              </w:rPr>
              <w:t xml:space="preserve">: </w:t>
            </w:r>
          </w:p>
        </w:tc>
      </w:tr>
      <w:tr w:rsidR="0074005B"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Default="00FB071F">
            <w:pPr>
              <w:rPr>
                <w:sz w:val="22"/>
                <w:szCs w:val="22"/>
              </w:rPr>
            </w:pPr>
            <w:r>
              <w:rPr>
                <w:sz w:val="22"/>
                <w:szCs w:val="22"/>
              </w:rPr>
              <w:t xml:space="preserve">… … … … … </w:t>
            </w:r>
          </w:p>
          <w:p w14:paraId="0A8ECC8B" w14:textId="77777777" w:rsidR="0074005B"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5B9FF391" w14:textId="77777777" w:rsidR="0074005B"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6EC4702E" w14:textId="77777777" w:rsidR="0074005B"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Default="00FB071F">
            <w:pPr>
              <w:pBdr>
                <w:top w:val="nil"/>
                <w:left w:val="nil"/>
                <w:bottom w:val="nil"/>
                <w:right w:val="nil"/>
                <w:between w:val="nil"/>
              </w:pBdr>
              <w:tabs>
                <w:tab w:val="left" w:pos="9923"/>
              </w:tabs>
              <w:jc w:val="both"/>
              <w:rPr>
                <w:color w:val="000000"/>
                <w:sz w:val="22"/>
                <w:szCs w:val="22"/>
              </w:rPr>
            </w:pPr>
            <w:r>
              <w:rPr>
                <w:color w:val="000000"/>
                <w:sz w:val="22"/>
                <w:szCs w:val="22"/>
              </w:rPr>
              <w:t xml:space="preserve">… … … … … </w:t>
            </w:r>
          </w:p>
          <w:p w14:paraId="725EDBA6" w14:textId="77777777" w:rsidR="0074005B"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Pr>
          <w:color w:val="000000"/>
        </w:rPr>
        <w:t>Інші відомості *:</w:t>
      </w:r>
    </w:p>
    <w:p w14:paraId="0A33E1D2" w14:textId="77777777" w:rsidR="0074005B" w:rsidRDefault="00FB071F">
      <w:pPr>
        <w:pBdr>
          <w:top w:val="nil"/>
          <w:left w:val="nil"/>
          <w:bottom w:val="nil"/>
          <w:right w:val="nil"/>
          <w:between w:val="nil"/>
        </w:pBdr>
        <w:tabs>
          <w:tab w:val="left" w:pos="9923"/>
        </w:tabs>
        <w:ind w:left="426"/>
        <w:jc w:val="both"/>
        <w:rPr>
          <w:color w:val="000000"/>
          <w:sz w:val="22"/>
          <w:szCs w:val="22"/>
        </w:rPr>
      </w:pPr>
      <w:r>
        <w:rPr>
          <w:color w:val="000000"/>
          <w:sz w:val="22"/>
          <w:szCs w:val="22"/>
        </w:rPr>
        <w:t xml:space="preserve">                                                       </w:t>
      </w:r>
    </w:p>
    <w:p w14:paraId="036AF79B" w14:textId="77777777" w:rsidR="0074005B"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14:paraId="03AEEF94" w14:textId="77777777">
        <w:tc>
          <w:tcPr>
            <w:tcW w:w="9639" w:type="dxa"/>
            <w:tcBorders>
              <w:top w:val="single" w:sz="4" w:space="0" w:color="000000"/>
            </w:tcBorders>
            <w:shd w:val="clear" w:color="auto" w:fill="auto"/>
          </w:tcPr>
          <w:p w14:paraId="39A99F45" w14:textId="77777777" w:rsidR="0074005B" w:rsidRDefault="00FB071F">
            <w:pPr>
              <w:jc w:val="center"/>
              <w:rPr>
                <w:i/>
                <w:sz w:val="20"/>
                <w:szCs w:val="20"/>
              </w:rPr>
            </w:pPr>
            <w:r>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Default="00FB071F">
            <w:pPr>
              <w:jc w:val="center"/>
              <w:rPr>
                <w:sz w:val="20"/>
                <w:szCs w:val="20"/>
              </w:rPr>
            </w:pPr>
            <w:r>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Default="0074005B">
      <w:pPr>
        <w:rPr>
          <w:i/>
          <w:sz w:val="20"/>
          <w:szCs w:val="20"/>
        </w:rPr>
      </w:pPr>
    </w:p>
    <w:p w14:paraId="029521F0" w14:textId="77777777" w:rsidR="0074005B" w:rsidRDefault="00FB071F">
      <w:pPr>
        <w:rPr>
          <w:i/>
          <w:sz w:val="20"/>
          <w:szCs w:val="20"/>
        </w:rPr>
      </w:pPr>
      <w:r>
        <w:rPr>
          <w:i/>
          <w:sz w:val="20"/>
          <w:szCs w:val="20"/>
        </w:rPr>
        <w:t>М.П. **</w:t>
      </w:r>
    </w:p>
    <w:p w14:paraId="2E43A1F8" w14:textId="77777777" w:rsidR="0074005B" w:rsidRDefault="0074005B">
      <w:pPr>
        <w:rPr>
          <w:sz w:val="22"/>
          <w:szCs w:val="22"/>
        </w:rPr>
      </w:pPr>
    </w:p>
    <w:p w14:paraId="73A98042" w14:textId="2391529C" w:rsidR="0074005B" w:rsidRDefault="00FB071F">
      <w:pPr>
        <w:rPr>
          <w:sz w:val="22"/>
          <w:szCs w:val="22"/>
        </w:rPr>
      </w:pPr>
      <w:r>
        <w:rPr>
          <w:sz w:val="22"/>
          <w:szCs w:val="22"/>
        </w:rPr>
        <w:t>“___” ___________ 202</w:t>
      </w:r>
      <w:r w:rsidR="00D1261C">
        <w:rPr>
          <w:sz w:val="22"/>
          <w:szCs w:val="22"/>
        </w:rPr>
        <w:t>5</w:t>
      </w:r>
    </w:p>
    <w:p w14:paraId="48AA5AAA" w14:textId="77777777" w:rsidR="0074005B" w:rsidRDefault="0074005B">
      <w:pPr>
        <w:widowControl w:val="0"/>
        <w:rPr>
          <w:b/>
          <w:sz w:val="22"/>
          <w:szCs w:val="22"/>
        </w:rPr>
      </w:pPr>
    </w:p>
    <w:p w14:paraId="4A64FACF" w14:textId="77777777" w:rsidR="0074005B" w:rsidRDefault="00FB071F">
      <w:pPr>
        <w:widowControl w:val="0"/>
        <w:jc w:val="both"/>
        <w:rPr>
          <w:sz w:val="20"/>
          <w:szCs w:val="20"/>
        </w:rPr>
      </w:pPr>
      <w:r>
        <w:rPr>
          <w:sz w:val="20"/>
          <w:szCs w:val="20"/>
        </w:rPr>
        <w:t>* Інша інформація, яку Учасник вважає за необхідне зазначити.</w:t>
      </w:r>
    </w:p>
    <w:p w14:paraId="1EF6A2E1" w14:textId="77777777" w:rsidR="0074005B" w:rsidRDefault="0074005B">
      <w:pPr>
        <w:jc w:val="both"/>
        <w:rPr>
          <w:b/>
          <w:sz w:val="20"/>
          <w:szCs w:val="20"/>
        </w:rPr>
      </w:pPr>
    </w:p>
    <w:p w14:paraId="1705AC92" w14:textId="31B35DF2" w:rsidR="006D50AF" w:rsidRDefault="006D50AF">
      <w:pPr>
        <w:widowControl w:val="0"/>
        <w:jc w:val="both"/>
        <w:rPr>
          <w:sz w:val="26"/>
          <w:szCs w:val="26"/>
        </w:rPr>
      </w:pPr>
    </w:p>
    <w:p w14:paraId="4927DA04" w14:textId="3D2807A5" w:rsidR="006D50AF" w:rsidRDefault="006D50AF">
      <w:pPr>
        <w:widowControl w:val="0"/>
        <w:jc w:val="both"/>
        <w:rPr>
          <w:sz w:val="26"/>
          <w:szCs w:val="26"/>
        </w:rPr>
      </w:pPr>
    </w:p>
    <w:p w14:paraId="43BA1065" w14:textId="5413C928" w:rsidR="007979AD" w:rsidRDefault="007979AD">
      <w:pPr>
        <w:widowControl w:val="0"/>
        <w:jc w:val="both"/>
        <w:rPr>
          <w:sz w:val="26"/>
          <w:szCs w:val="26"/>
        </w:rPr>
      </w:pPr>
    </w:p>
    <w:p w14:paraId="1618F4E7" w14:textId="5677EE93" w:rsidR="007979AD" w:rsidRDefault="007979AD">
      <w:pPr>
        <w:widowControl w:val="0"/>
        <w:jc w:val="both"/>
        <w:rPr>
          <w:sz w:val="26"/>
          <w:szCs w:val="26"/>
        </w:rPr>
      </w:pPr>
    </w:p>
    <w:p w14:paraId="102220A5" w14:textId="2524BCF2" w:rsidR="004E4C45" w:rsidRDefault="004E4C45">
      <w:pPr>
        <w:widowControl w:val="0"/>
        <w:jc w:val="both"/>
        <w:rPr>
          <w:sz w:val="26"/>
          <w:szCs w:val="26"/>
        </w:rPr>
      </w:pPr>
    </w:p>
    <w:p w14:paraId="0D714ABC" w14:textId="77777777" w:rsidR="004A0CFB" w:rsidRDefault="004A0CFB">
      <w:pPr>
        <w:widowControl w:val="0"/>
        <w:jc w:val="both"/>
        <w:rPr>
          <w:sz w:val="26"/>
          <w:szCs w:val="26"/>
        </w:rPr>
      </w:pPr>
    </w:p>
    <w:p w14:paraId="34581991" w14:textId="14AC606D" w:rsidR="007979AD" w:rsidRDefault="007979AD">
      <w:pPr>
        <w:widowControl w:val="0"/>
        <w:jc w:val="both"/>
      </w:pPr>
    </w:p>
    <w:p w14:paraId="33FC01A7" w14:textId="65D82527" w:rsidR="004A0CFB" w:rsidRDefault="004A0CFB">
      <w:pPr>
        <w:widowControl w:val="0"/>
        <w:jc w:val="both"/>
      </w:pPr>
    </w:p>
    <w:p w14:paraId="30163FEE" w14:textId="609F637A" w:rsidR="004A0CFB" w:rsidRDefault="004A0CFB">
      <w:pPr>
        <w:widowControl w:val="0"/>
        <w:jc w:val="both"/>
      </w:pPr>
    </w:p>
    <w:p w14:paraId="5DB82D3D" w14:textId="4EBCD24E" w:rsidR="004A0CFB" w:rsidRDefault="004A0CFB">
      <w:pPr>
        <w:widowControl w:val="0"/>
        <w:jc w:val="both"/>
      </w:pPr>
    </w:p>
    <w:p w14:paraId="3CDCD706" w14:textId="77777777" w:rsidR="003460F5" w:rsidRDefault="003460F5">
      <w:pPr>
        <w:widowControl w:val="0"/>
        <w:jc w:val="both"/>
      </w:pPr>
    </w:p>
    <w:p w14:paraId="5A416DC3" w14:textId="1B1CB7D2" w:rsidR="004A0CFB" w:rsidRDefault="004A0CFB">
      <w:pPr>
        <w:widowControl w:val="0"/>
        <w:jc w:val="both"/>
      </w:pPr>
    </w:p>
    <w:p w14:paraId="37C4AEEF" w14:textId="0F77D0C8" w:rsidR="004A0CFB" w:rsidRDefault="004A0CFB">
      <w:pPr>
        <w:widowControl w:val="0"/>
        <w:jc w:val="both"/>
      </w:pPr>
    </w:p>
    <w:p w14:paraId="029146DA" w14:textId="77777777" w:rsidR="004A0CFB" w:rsidRDefault="004A0CFB">
      <w:pPr>
        <w:widowControl w:val="0"/>
        <w:jc w:val="both"/>
      </w:pPr>
    </w:p>
    <w:p w14:paraId="43B18F65" w14:textId="52675E16" w:rsidR="0074005B" w:rsidRDefault="00FB071F" w:rsidP="006D50AF">
      <w:pPr>
        <w:jc w:val="right"/>
      </w:pPr>
      <w:r>
        <w:lastRenderedPageBreak/>
        <w:t>Додаток №</w:t>
      </w:r>
      <w:r w:rsidR="006D50AF">
        <w:t>3</w:t>
      </w:r>
    </w:p>
    <w:p w14:paraId="3C5ED05A" w14:textId="77777777" w:rsidR="007979AD" w:rsidRDefault="007979AD" w:rsidP="007979AD">
      <w:pPr>
        <w:jc w:val="center"/>
        <w:rPr>
          <w:b/>
        </w:rPr>
      </w:pPr>
    </w:p>
    <w:p w14:paraId="70CB9AB5" w14:textId="77777777" w:rsidR="007979AD" w:rsidRDefault="007979AD" w:rsidP="007979AD">
      <w:pPr>
        <w:jc w:val="center"/>
        <w:rPr>
          <w:b/>
        </w:rPr>
      </w:pPr>
      <w:r>
        <w:rPr>
          <w:b/>
        </w:rPr>
        <w:t xml:space="preserve">Інформація про технічні, якісні та інші </w:t>
      </w:r>
    </w:p>
    <w:p w14:paraId="62915139" w14:textId="4DFB11BB" w:rsidR="007979AD" w:rsidRDefault="007979AD" w:rsidP="007979AD">
      <w:pPr>
        <w:jc w:val="center"/>
        <w:rPr>
          <w:b/>
        </w:rPr>
      </w:pPr>
      <w:r>
        <w:rPr>
          <w:b/>
        </w:rPr>
        <w:t>характеристики предмета закупівлі</w:t>
      </w:r>
    </w:p>
    <w:p w14:paraId="33E41611" w14:textId="502F4991" w:rsidR="007979AD" w:rsidRDefault="007979AD" w:rsidP="007979AD">
      <w:pPr>
        <w:jc w:val="center"/>
        <w:rPr>
          <w:b/>
        </w:rPr>
      </w:pPr>
    </w:p>
    <w:p w14:paraId="560F4FDD" w14:textId="3EAD9B1F" w:rsidR="00E11511" w:rsidRPr="00351078" w:rsidRDefault="00E11511" w:rsidP="00E11511">
      <w:pPr>
        <w:rPr>
          <w:b/>
        </w:rPr>
      </w:pPr>
      <w:r w:rsidRPr="00351078">
        <w:t>Назва предмету закупівлі</w:t>
      </w:r>
      <w:r w:rsidRPr="00351078">
        <w:rPr>
          <w:b/>
        </w:rPr>
        <w:t xml:space="preserve">: </w:t>
      </w:r>
      <w:r w:rsidR="004A0CFB" w:rsidRPr="004A0CFB">
        <w:rPr>
          <w:b/>
        </w:rPr>
        <w:t>Розробка звітів з оцінки впливу на довкілля (ОВД)</w:t>
      </w:r>
    </w:p>
    <w:p w14:paraId="1D518348" w14:textId="58CBD04C" w:rsidR="00E11511" w:rsidRPr="007B2C57" w:rsidRDefault="00E11511" w:rsidP="00E11511">
      <w:pPr>
        <w:rPr>
          <w:b/>
        </w:rPr>
      </w:pPr>
      <w:r w:rsidRPr="00351078">
        <w:t xml:space="preserve">Код за ДК 021:2015 предмету закупівлі: </w:t>
      </w:r>
      <w:r w:rsidR="002D6D04" w:rsidRPr="002D6D04">
        <w:t>90710000-7 Екологічний менеджмент</w:t>
      </w:r>
    </w:p>
    <w:p w14:paraId="41260CC7" w14:textId="63B9D61D" w:rsidR="007979AD" w:rsidRDefault="007979AD" w:rsidP="007979AD">
      <w:pPr>
        <w:jc w:val="cente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3543"/>
      </w:tblGrid>
      <w:tr w:rsidR="007B2C57" w:rsidRPr="0089380A" w14:paraId="69029121" w14:textId="77777777" w:rsidTr="007B2C57">
        <w:trPr>
          <w:cantSplit/>
          <w:jc w:val="center"/>
        </w:trPr>
        <w:tc>
          <w:tcPr>
            <w:tcW w:w="6658" w:type="dxa"/>
            <w:shd w:val="clear" w:color="000000" w:fill="BFBFBF"/>
            <w:vAlign w:val="center"/>
            <w:hideMark/>
          </w:tcPr>
          <w:p w14:paraId="31FDC8EA" w14:textId="77777777" w:rsidR="007B2C57" w:rsidRPr="0089380A" w:rsidRDefault="007B2C57" w:rsidP="005D1C1F">
            <w:pPr>
              <w:jc w:val="center"/>
              <w:rPr>
                <w:b/>
                <w:bCs/>
                <w:sz w:val="20"/>
                <w:szCs w:val="20"/>
                <w:lang w:eastAsia="ru-RU"/>
              </w:rPr>
            </w:pPr>
            <w:r w:rsidRPr="0089380A">
              <w:rPr>
                <w:b/>
                <w:bCs/>
                <w:sz w:val="20"/>
                <w:szCs w:val="20"/>
                <w:lang w:eastAsia="ru-RU"/>
              </w:rPr>
              <w:t>Найменування послуги/дії/події, що закріплена/і за Відповідальним суб`єктом</w:t>
            </w:r>
          </w:p>
        </w:tc>
        <w:tc>
          <w:tcPr>
            <w:tcW w:w="3543" w:type="dxa"/>
            <w:shd w:val="clear" w:color="000000" w:fill="BFBFBF"/>
            <w:vAlign w:val="center"/>
          </w:tcPr>
          <w:p w14:paraId="701176AC" w14:textId="77777777" w:rsidR="007B2C57" w:rsidRPr="0089380A" w:rsidRDefault="007B2C57" w:rsidP="005D1C1F">
            <w:pPr>
              <w:jc w:val="center"/>
              <w:rPr>
                <w:b/>
                <w:bCs/>
                <w:sz w:val="20"/>
                <w:szCs w:val="20"/>
                <w:lang w:eastAsia="ru-RU"/>
              </w:rPr>
            </w:pPr>
            <w:r w:rsidRPr="0089380A">
              <w:rPr>
                <w:b/>
                <w:bCs/>
                <w:sz w:val="20"/>
                <w:szCs w:val="20"/>
                <w:lang w:eastAsia="ru-RU"/>
              </w:rPr>
              <w:t>Отриманий документ за результатом послуги/дії/події</w:t>
            </w:r>
          </w:p>
        </w:tc>
      </w:tr>
      <w:tr w:rsidR="007B2C57" w:rsidRPr="0089380A" w14:paraId="625F2419" w14:textId="77777777" w:rsidTr="007B2C57">
        <w:trPr>
          <w:cantSplit/>
          <w:jc w:val="center"/>
        </w:trPr>
        <w:tc>
          <w:tcPr>
            <w:tcW w:w="6658" w:type="dxa"/>
            <w:shd w:val="clear" w:color="auto" w:fill="auto"/>
            <w:vAlign w:val="center"/>
            <w:hideMark/>
          </w:tcPr>
          <w:p w14:paraId="70B301E5" w14:textId="77777777" w:rsidR="007B2C57" w:rsidRPr="0089380A" w:rsidRDefault="007B2C57" w:rsidP="005D1C1F">
            <w:pPr>
              <w:jc w:val="center"/>
              <w:rPr>
                <w:sz w:val="20"/>
                <w:szCs w:val="20"/>
                <w:lang w:eastAsia="ru-RU"/>
              </w:rPr>
            </w:pPr>
            <w:r w:rsidRPr="0089380A">
              <w:rPr>
                <w:sz w:val="20"/>
                <w:szCs w:val="20"/>
                <w:lang w:eastAsia="ru-RU"/>
              </w:rPr>
              <w:t>Надання Виконавцю необхідної інформації/документів про Плановану діяльність відповідно до Додатку 3.</w:t>
            </w:r>
          </w:p>
        </w:tc>
        <w:tc>
          <w:tcPr>
            <w:tcW w:w="3543" w:type="dxa"/>
            <w:vAlign w:val="center"/>
          </w:tcPr>
          <w:p w14:paraId="1E5C9F7C" w14:textId="77777777" w:rsidR="007B2C57" w:rsidRPr="0089380A" w:rsidRDefault="007B2C57" w:rsidP="005D1C1F">
            <w:pPr>
              <w:jc w:val="center"/>
              <w:rPr>
                <w:sz w:val="20"/>
                <w:szCs w:val="20"/>
                <w:lang w:eastAsia="ru-RU"/>
              </w:rPr>
            </w:pPr>
          </w:p>
        </w:tc>
      </w:tr>
      <w:tr w:rsidR="007B2C57" w:rsidRPr="0089380A" w14:paraId="0441E7CE" w14:textId="77777777" w:rsidTr="007B2C57">
        <w:trPr>
          <w:cantSplit/>
          <w:jc w:val="center"/>
        </w:trPr>
        <w:tc>
          <w:tcPr>
            <w:tcW w:w="6658" w:type="dxa"/>
            <w:shd w:val="clear" w:color="auto" w:fill="auto"/>
            <w:vAlign w:val="center"/>
            <w:hideMark/>
          </w:tcPr>
          <w:p w14:paraId="76F8BAEE" w14:textId="77777777" w:rsidR="007B2C57" w:rsidRPr="0089380A" w:rsidRDefault="007B2C57" w:rsidP="005D1C1F">
            <w:pPr>
              <w:jc w:val="center"/>
              <w:rPr>
                <w:sz w:val="20"/>
                <w:szCs w:val="20"/>
                <w:lang w:eastAsia="ru-RU"/>
              </w:rPr>
            </w:pPr>
            <w:r w:rsidRPr="0089380A">
              <w:rPr>
                <w:sz w:val="20"/>
                <w:szCs w:val="20"/>
                <w:lang w:eastAsia="ru-RU"/>
              </w:rPr>
              <w:t xml:space="preserve">Підготовка Повідомлення </w:t>
            </w:r>
            <w:r w:rsidRPr="0089380A">
              <w:rPr>
                <w:bCs/>
                <w:sz w:val="20"/>
                <w:szCs w:val="20"/>
                <w:lang w:eastAsia="ru-RU"/>
              </w:rPr>
              <w:t xml:space="preserve">про плановану діяльність (далі Повідомлення), передача Замовнику в </w:t>
            </w:r>
            <w:r w:rsidRPr="0089380A">
              <w:rPr>
                <w:sz w:val="20"/>
                <w:szCs w:val="20"/>
                <w:lang w:eastAsia="ru-RU"/>
              </w:rPr>
              <w:t>електронному вигляді на ознайомлення та узгодження.</w:t>
            </w:r>
          </w:p>
        </w:tc>
        <w:tc>
          <w:tcPr>
            <w:tcW w:w="3543" w:type="dxa"/>
            <w:vAlign w:val="center"/>
          </w:tcPr>
          <w:p w14:paraId="3F283339" w14:textId="77777777" w:rsidR="007B2C57" w:rsidRPr="0089380A" w:rsidRDefault="007B2C57" w:rsidP="005D1C1F">
            <w:pPr>
              <w:jc w:val="center"/>
              <w:rPr>
                <w:sz w:val="20"/>
                <w:szCs w:val="20"/>
                <w:lang w:eastAsia="ru-RU"/>
              </w:rPr>
            </w:pPr>
            <w:r w:rsidRPr="0089380A">
              <w:rPr>
                <w:sz w:val="20"/>
                <w:szCs w:val="20"/>
                <w:lang w:eastAsia="ru-RU"/>
              </w:rPr>
              <w:t>Повідомлення</w:t>
            </w:r>
          </w:p>
        </w:tc>
      </w:tr>
      <w:tr w:rsidR="007B2C57" w:rsidRPr="006E21DF" w14:paraId="7AF88B45" w14:textId="77777777" w:rsidTr="007B2C57">
        <w:trPr>
          <w:cantSplit/>
          <w:jc w:val="center"/>
        </w:trPr>
        <w:tc>
          <w:tcPr>
            <w:tcW w:w="6658" w:type="dxa"/>
            <w:shd w:val="clear" w:color="auto" w:fill="auto"/>
            <w:vAlign w:val="center"/>
          </w:tcPr>
          <w:p w14:paraId="6F6671FF" w14:textId="77777777" w:rsidR="007B2C57" w:rsidRPr="006E21DF" w:rsidRDefault="007B2C57" w:rsidP="005D1C1F">
            <w:pPr>
              <w:jc w:val="center"/>
              <w:rPr>
                <w:sz w:val="20"/>
                <w:szCs w:val="20"/>
                <w:lang w:eastAsia="ru-RU"/>
              </w:rPr>
            </w:pPr>
            <w:r w:rsidRPr="006E21DF">
              <w:rPr>
                <w:sz w:val="20"/>
                <w:szCs w:val="20"/>
                <w:lang w:eastAsia="ru-RU"/>
              </w:rPr>
              <w:t>Погодження Повідомлення</w:t>
            </w:r>
          </w:p>
        </w:tc>
        <w:tc>
          <w:tcPr>
            <w:tcW w:w="3543" w:type="dxa"/>
            <w:vAlign w:val="center"/>
          </w:tcPr>
          <w:p w14:paraId="48302B43" w14:textId="77777777" w:rsidR="007B2C57" w:rsidRPr="006E21DF" w:rsidRDefault="007B2C57" w:rsidP="005D1C1F">
            <w:pPr>
              <w:jc w:val="center"/>
              <w:rPr>
                <w:sz w:val="20"/>
                <w:szCs w:val="20"/>
                <w:lang w:eastAsia="ru-RU"/>
              </w:rPr>
            </w:pPr>
          </w:p>
        </w:tc>
      </w:tr>
      <w:tr w:rsidR="007B2C57" w:rsidRPr="0089380A" w14:paraId="772698E2" w14:textId="77777777" w:rsidTr="007B2C57">
        <w:trPr>
          <w:cantSplit/>
          <w:jc w:val="center"/>
        </w:trPr>
        <w:tc>
          <w:tcPr>
            <w:tcW w:w="6658" w:type="dxa"/>
            <w:shd w:val="clear" w:color="auto" w:fill="auto"/>
            <w:vAlign w:val="center"/>
            <w:hideMark/>
          </w:tcPr>
          <w:p w14:paraId="2C03BF6B" w14:textId="77777777" w:rsidR="007B2C57" w:rsidRPr="003F6210" w:rsidRDefault="007B2C57" w:rsidP="005D1C1F">
            <w:pPr>
              <w:jc w:val="center"/>
              <w:rPr>
                <w:sz w:val="20"/>
                <w:szCs w:val="20"/>
                <w:lang w:eastAsia="ru-RU"/>
              </w:rPr>
            </w:pPr>
            <w:r w:rsidRPr="003F6210">
              <w:rPr>
                <w:sz w:val="20"/>
                <w:szCs w:val="20"/>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3543" w:type="dxa"/>
            <w:vAlign w:val="center"/>
          </w:tcPr>
          <w:p w14:paraId="26D32E56" w14:textId="77777777" w:rsidR="007B2C57" w:rsidRPr="003F6210" w:rsidRDefault="007B2C57" w:rsidP="005D1C1F">
            <w:pPr>
              <w:jc w:val="center"/>
              <w:rPr>
                <w:sz w:val="20"/>
                <w:szCs w:val="20"/>
                <w:lang w:eastAsia="ru-RU"/>
              </w:rPr>
            </w:pPr>
            <w:r w:rsidRPr="003F6210">
              <w:rPr>
                <w:sz w:val="20"/>
                <w:szCs w:val="20"/>
                <w:lang w:eastAsia="ru-RU"/>
              </w:rPr>
              <w:t>Оприлюднене Повідомлення в Єдиному реєстрі ОВД</w:t>
            </w:r>
          </w:p>
          <w:p w14:paraId="0EA55124" w14:textId="77777777" w:rsidR="007B2C57" w:rsidRPr="0089380A" w:rsidRDefault="007B2C57" w:rsidP="005D1C1F">
            <w:pPr>
              <w:jc w:val="center"/>
              <w:rPr>
                <w:sz w:val="20"/>
                <w:szCs w:val="20"/>
                <w:lang w:eastAsia="ru-RU"/>
              </w:rPr>
            </w:pPr>
            <w:r w:rsidRPr="003F6210">
              <w:rPr>
                <w:sz w:val="20"/>
                <w:szCs w:val="20"/>
                <w:lang w:eastAsia="ru-RU"/>
              </w:rPr>
              <w:t>з отриманням реєстраційного номера</w:t>
            </w:r>
          </w:p>
        </w:tc>
      </w:tr>
      <w:tr w:rsidR="007B2C57" w:rsidRPr="00B91B62" w14:paraId="51379BB0" w14:textId="77777777" w:rsidTr="007B2C57">
        <w:trPr>
          <w:cantSplit/>
          <w:jc w:val="center"/>
        </w:trPr>
        <w:tc>
          <w:tcPr>
            <w:tcW w:w="6658" w:type="dxa"/>
            <w:shd w:val="clear" w:color="auto" w:fill="auto"/>
            <w:vAlign w:val="center"/>
            <w:hideMark/>
          </w:tcPr>
          <w:p w14:paraId="1EC408E5" w14:textId="77777777" w:rsidR="007B2C57" w:rsidRPr="00B91B62" w:rsidRDefault="007B2C57" w:rsidP="005D1C1F">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Повідомлення в двох засобах масової інформації (ЗМІ)</w:t>
            </w:r>
          </w:p>
        </w:tc>
        <w:tc>
          <w:tcPr>
            <w:tcW w:w="3543" w:type="dxa"/>
            <w:vMerge w:val="restart"/>
            <w:vAlign w:val="center"/>
          </w:tcPr>
          <w:p w14:paraId="6195F728" w14:textId="77777777" w:rsidR="007B2C57" w:rsidRPr="00B91B62" w:rsidRDefault="007B2C57" w:rsidP="005D1C1F">
            <w:pPr>
              <w:jc w:val="center"/>
              <w:rPr>
                <w:sz w:val="20"/>
                <w:szCs w:val="20"/>
                <w:lang w:eastAsia="ru-RU"/>
              </w:rPr>
            </w:pPr>
            <w:r w:rsidRPr="00B91B62">
              <w:rPr>
                <w:bCs/>
                <w:sz w:val="20"/>
                <w:szCs w:val="20"/>
                <w:lang w:eastAsia="ru-RU"/>
              </w:rPr>
              <w:t>2 газети з публікацією Повідомлення</w:t>
            </w:r>
          </w:p>
        </w:tc>
      </w:tr>
      <w:tr w:rsidR="007B2C57" w:rsidRPr="0089380A" w14:paraId="30C91AF7" w14:textId="77777777" w:rsidTr="007B2C57">
        <w:trPr>
          <w:cantSplit/>
          <w:jc w:val="center"/>
        </w:trPr>
        <w:tc>
          <w:tcPr>
            <w:tcW w:w="6658" w:type="dxa"/>
            <w:shd w:val="clear" w:color="auto" w:fill="auto"/>
            <w:vAlign w:val="center"/>
          </w:tcPr>
          <w:p w14:paraId="5D5C86D4" w14:textId="77777777" w:rsidR="007B2C57" w:rsidRPr="00B91B62" w:rsidRDefault="007B2C57" w:rsidP="005D1C1F">
            <w:pPr>
              <w:jc w:val="center"/>
              <w:rPr>
                <w:sz w:val="20"/>
                <w:szCs w:val="20"/>
                <w:lang w:eastAsia="ru-RU"/>
              </w:rPr>
            </w:pPr>
            <w:r w:rsidRPr="00B91B62">
              <w:rPr>
                <w:sz w:val="20"/>
                <w:szCs w:val="20"/>
                <w:lang w:eastAsia="ru-RU"/>
              </w:rPr>
              <w:t>Оплата, публікацій Повідомлення в двох засобах масової інформації (ЗМІ)</w:t>
            </w:r>
          </w:p>
        </w:tc>
        <w:tc>
          <w:tcPr>
            <w:tcW w:w="3543" w:type="dxa"/>
            <w:vMerge/>
            <w:vAlign w:val="center"/>
          </w:tcPr>
          <w:p w14:paraId="41AD4F54" w14:textId="77777777" w:rsidR="007B2C57" w:rsidRPr="0089380A" w:rsidRDefault="007B2C57" w:rsidP="005D1C1F">
            <w:pPr>
              <w:jc w:val="center"/>
              <w:rPr>
                <w:bCs/>
                <w:sz w:val="20"/>
                <w:szCs w:val="20"/>
                <w:lang w:eastAsia="ru-RU"/>
              </w:rPr>
            </w:pPr>
          </w:p>
        </w:tc>
      </w:tr>
      <w:tr w:rsidR="007B2C57" w:rsidRPr="0089380A" w14:paraId="6457EDAA" w14:textId="77777777" w:rsidTr="007B2C57">
        <w:trPr>
          <w:cantSplit/>
          <w:jc w:val="center"/>
        </w:trPr>
        <w:tc>
          <w:tcPr>
            <w:tcW w:w="6658" w:type="dxa"/>
            <w:shd w:val="clear" w:color="auto" w:fill="auto"/>
            <w:vAlign w:val="center"/>
          </w:tcPr>
          <w:p w14:paraId="2E1C3A37" w14:textId="77777777" w:rsidR="007B2C57" w:rsidRPr="009D5B79" w:rsidRDefault="007B2C57" w:rsidP="005D1C1F">
            <w:pPr>
              <w:jc w:val="center"/>
              <w:rPr>
                <w:sz w:val="20"/>
                <w:szCs w:val="20"/>
                <w:lang w:eastAsia="ru-RU"/>
              </w:rPr>
            </w:pPr>
            <w:r w:rsidRPr="009D5B79">
              <w:rPr>
                <w:sz w:val="20"/>
                <w:szCs w:val="20"/>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0BF22A93" w14:textId="77777777" w:rsidR="007B2C57" w:rsidRPr="0089380A" w:rsidRDefault="007B2C57" w:rsidP="005D1C1F">
            <w:pPr>
              <w:jc w:val="center"/>
              <w:rPr>
                <w:sz w:val="20"/>
                <w:szCs w:val="20"/>
                <w:lang w:eastAsia="ru-RU"/>
              </w:rPr>
            </w:pPr>
            <w:r w:rsidRPr="009D5B79">
              <w:rPr>
                <w:sz w:val="20"/>
                <w:szCs w:val="20"/>
                <w:lang w:eastAsia="ru-RU"/>
              </w:rPr>
              <w:t>Матеріали фотофіксації розміщених примірників Повідомлення</w:t>
            </w:r>
          </w:p>
        </w:tc>
      </w:tr>
      <w:tr w:rsidR="007B2C57" w:rsidRPr="0089380A" w14:paraId="65645AD5" w14:textId="77777777" w:rsidTr="007B2C57">
        <w:trPr>
          <w:cantSplit/>
          <w:jc w:val="center"/>
        </w:trPr>
        <w:tc>
          <w:tcPr>
            <w:tcW w:w="6658" w:type="dxa"/>
            <w:shd w:val="clear" w:color="auto" w:fill="auto"/>
            <w:vAlign w:val="center"/>
          </w:tcPr>
          <w:p w14:paraId="1C458FAA" w14:textId="77777777" w:rsidR="007B2C57" w:rsidRPr="0089380A" w:rsidRDefault="007B2C57" w:rsidP="005D1C1F">
            <w:pPr>
              <w:jc w:val="center"/>
              <w:rPr>
                <w:sz w:val="20"/>
                <w:szCs w:val="20"/>
                <w:lang w:eastAsia="ru-RU"/>
              </w:rPr>
            </w:pPr>
            <w:r w:rsidRPr="0089380A">
              <w:rPr>
                <w:sz w:val="20"/>
                <w:szCs w:val="20"/>
                <w:lang w:eastAsia="ru-RU"/>
              </w:rPr>
              <w:t>Громадські обговорення Повідомлення. Початок підготовки проекту Звіту з ОВД Виконавцем</w:t>
            </w:r>
          </w:p>
        </w:tc>
        <w:tc>
          <w:tcPr>
            <w:tcW w:w="3543" w:type="dxa"/>
            <w:vAlign w:val="center"/>
          </w:tcPr>
          <w:p w14:paraId="33A53EBB" w14:textId="77777777" w:rsidR="007B2C57" w:rsidRPr="0089380A" w:rsidRDefault="007B2C57" w:rsidP="005D1C1F">
            <w:pPr>
              <w:jc w:val="center"/>
              <w:rPr>
                <w:bCs/>
                <w:sz w:val="20"/>
                <w:szCs w:val="20"/>
                <w:lang w:eastAsia="ru-RU"/>
              </w:rPr>
            </w:pPr>
          </w:p>
        </w:tc>
      </w:tr>
      <w:tr w:rsidR="007B2C57" w:rsidRPr="0089380A" w14:paraId="30433BA0" w14:textId="77777777" w:rsidTr="007B2C57">
        <w:trPr>
          <w:cantSplit/>
          <w:jc w:val="center"/>
        </w:trPr>
        <w:tc>
          <w:tcPr>
            <w:tcW w:w="6658" w:type="dxa"/>
            <w:shd w:val="clear" w:color="auto" w:fill="auto"/>
            <w:vAlign w:val="center"/>
            <w:hideMark/>
          </w:tcPr>
          <w:p w14:paraId="55FD817B" w14:textId="77777777" w:rsidR="007B2C57" w:rsidRDefault="007B2C57" w:rsidP="005D1C1F">
            <w:pPr>
              <w:jc w:val="center"/>
              <w:rPr>
                <w:sz w:val="20"/>
                <w:szCs w:val="20"/>
                <w:lang w:eastAsia="ru-RU"/>
              </w:rPr>
            </w:pPr>
            <w:r w:rsidRPr="0089380A">
              <w:rPr>
                <w:sz w:val="20"/>
                <w:szCs w:val="20"/>
                <w:lang w:eastAsia="ru-RU"/>
              </w:rPr>
              <w:t xml:space="preserve">Отримання та оприлюднення листа щодо зауважень громадськості </w:t>
            </w:r>
          </w:p>
          <w:p w14:paraId="795D3F4B" w14:textId="77777777" w:rsidR="007B2C57" w:rsidRPr="0089380A" w:rsidRDefault="007B2C57" w:rsidP="005D1C1F">
            <w:pPr>
              <w:jc w:val="center"/>
              <w:rPr>
                <w:sz w:val="20"/>
                <w:szCs w:val="20"/>
                <w:lang w:eastAsia="ru-RU"/>
              </w:rPr>
            </w:pPr>
            <w:r w:rsidRPr="0089380A">
              <w:rPr>
                <w:sz w:val="20"/>
                <w:szCs w:val="20"/>
                <w:lang w:eastAsia="ru-RU"/>
              </w:rPr>
              <w:t>(або їх відсутності)</w:t>
            </w:r>
          </w:p>
        </w:tc>
        <w:tc>
          <w:tcPr>
            <w:tcW w:w="3543" w:type="dxa"/>
            <w:vAlign w:val="center"/>
          </w:tcPr>
          <w:p w14:paraId="09522ADE" w14:textId="77777777" w:rsidR="007B2C57" w:rsidRPr="0089380A" w:rsidRDefault="007B2C57" w:rsidP="005D1C1F">
            <w:pPr>
              <w:jc w:val="center"/>
              <w:rPr>
                <w:sz w:val="20"/>
                <w:szCs w:val="20"/>
                <w:lang w:eastAsia="ru-RU"/>
              </w:rPr>
            </w:pPr>
            <w:r w:rsidRPr="0089380A">
              <w:rPr>
                <w:sz w:val="20"/>
                <w:szCs w:val="20"/>
                <w:lang w:eastAsia="ru-RU"/>
              </w:rPr>
              <w:t>Ініціативи громадськості (за наявності), Лист УО стосовно отримання ініціатив (звернень) громадськості</w:t>
            </w:r>
          </w:p>
        </w:tc>
      </w:tr>
      <w:tr w:rsidR="007B2C57" w:rsidRPr="0089380A" w14:paraId="5E213BE6" w14:textId="77777777" w:rsidTr="007B2C57">
        <w:trPr>
          <w:cantSplit/>
          <w:jc w:val="center"/>
        </w:trPr>
        <w:tc>
          <w:tcPr>
            <w:tcW w:w="6658" w:type="dxa"/>
            <w:shd w:val="clear" w:color="auto" w:fill="auto"/>
            <w:vAlign w:val="center"/>
            <w:hideMark/>
          </w:tcPr>
          <w:p w14:paraId="37EDD762" w14:textId="77777777" w:rsidR="007B2C57" w:rsidRPr="0089380A" w:rsidRDefault="007B2C57" w:rsidP="005D1C1F">
            <w:pPr>
              <w:jc w:val="center"/>
              <w:rPr>
                <w:sz w:val="20"/>
                <w:szCs w:val="20"/>
                <w:lang w:eastAsia="ru-RU"/>
              </w:rPr>
            </w:pPr>
            <w:r w:rsidRPr="0089380A">
              <w:rPr>
                <w:sz w:val="20"/>
                <w:szCs w:val="20"/>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3A6C905C" w14:textId="77777777" w:rsidR="007B2C57" w:rsidRPr="0089380A" w:rsidRDefault="007B2C57" w:rsidP="005D1C1F">
            <w:pPr>
              <w:jc w:val="center"/>
              <w:rPr>
                <w:sz w:val="20"/>
                <w:szCs w:val="20"/>
                <w:lang w:eastAsia="ru-RU"/>
              </w:rPr>
            </w:pPr>
            <w:r w:rsidRPr="0089380A">
              <w:rPr>
                <w:sz w:val="20"/>
                <w:szCs w:val="20"/>
                <w:lang w:eastAsia="ru-RU"/>
              </w:rPr>
              <w:t>Консультації Замовника щодо внесення відповідних змін до Звіту з ОВД.</w:t>
            </w:r>
          </w:p>
        </w:tc>
        <w:tc>
          <w:tcPr>
            <w:tcW w:w="3543" w:type="dxa"/>
            <w:vAlign w:val="center"/>
          </w:tcPr>
          <w:p w14:paraId="71EAF761" w14:textId="77777777" w:rsidR="007B2C57" w:rsidRPr="0089380A" w:rsidRDefault="007B2C57" w:rsidP="005D1C1F">
            <w:pPr>
              <w:jc w:val="center"/>
              <w:rPr>
                <w:sz w:val="20"/>
                <w:szCs w:val="20"/>
                <w:lang w:eastAsia="ru-RU"/>
              </w:rPr>
            </w:pPr>
            <w:r w:rsidRPr="0089380A">
              <w:rPr>
                <w:sz w:val="20"/>
                <w:szCs w:val="20"/>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7B2C57" w:rsidRPr="0089380A" w14:paraId="4A530E2A" w14:textId="77777777" w:rsidTr="007B2C57">
        <w:trPr>
          <w:cantSplit/>
          <w:jc w:val="center"/>
        </w:trPr>
        <w:tc>
          <w:tcPr>
            <w:tcW w:w="6658" w:type="dxa"/>
            <w:shd w:val="clear" w:color="auto" w:fill="auto"/>
            <w:vAlign w:val="center"/>
          </w:tcPr>
          <w:p w14:paraId="3C03C38B" w14:textId="77777777" w:rsidR="007B2C57" w:rsidRPr="0089380A" w:rsidRDefault="007B2C57" w:rsidP="005D1C1F">
            <w:pPr>
              <w:jc w:val="center"/>
              <w:rPr>
                <w:sz w:val="20"/>
                <w:szCs w:val="20"/>
                <w:lang w:eastAsia="ru-RU"/>
              </w:rPr>
            </w:pPr>
            <w:r w:rsidRPr="0089380A">
              <w:rPr>
                <w:sz w:val="20"/>
                <w:szCs w:val="20"/>
                <w:lang w:eastAsia="ru-RU"/>
              </w:rPr>
              <w:t xml:space="preserve">Надання Замовнику </w:t>
            </w:r>
            <w:r w:rsidRPr="0089380A">
              <w:rPr>
                <w:sz w:val="20"/>
                <w:szCs w:val="20"/>
              </w:rPr>
              <w:t>Звіту з ОВД,</w:t>
            </w:r>
            <w:r w:rsidRPr="0089380A">
              <w:rPr>
                <w:sz w:val="20"/>
                <w:szCs w:val="20"/>
                <w:lang w:eastAsia="ru-RU"/>
              </w:rPr>
              <w:t xml:space="preserve"> з урахуванням або обґрунтуванням неврахування пропозицій, зауважень та вимог, на ознайомлення/узгодження;</w:t>
            </w:r>
          </w:p>
          <w:p w14:paraId="77716EEE" w14:textId="77777777" w:rsidR="007B2C57" w:rsidRPr="0089380A" w:rsidRDefault="007B2C57" w:rsidP="005D1C1F">
            <w:pPr>
              <w:jc w:val="center"/>
              <w:rPr>
                <w:sz w:val="20"/>
                <w:szCs w:val="20"/>
                <w:lang w:eastAsia="ru-RU"/>
              </w:rPr>
            </w:pPr>
            <w:r w:rsidRPr="0089380A">
              <w:rPr>
                <w:sz w:val="20"/>
                <w:szCs w:val="20"/>
                <w:lang w:eastAsia="ru-RU"/>
              </w:rPr>
              <w:t xml:space="preserve">підготовка та надання </w:t>
            </w:r>
            <w:r w:rsidRPr="0089380A">
              <w:rPr>
                <w:bCs/>
                <w:sz w:val="20"/>
                <w:szCs w:val="20"/>
                <w:lang w:eastAsia="ru-RU"/>
              </w:rPr>
              <w:t>Оголошення про початок громадського обговорення Звіту з ОВД (далі Оголошення)</w:t>
            </w:r>
          </w:p>
        </w:tc>
        <w:tc>
          <w:tcPr>
            <w:tcW w:w="3543" w:type="dxa"/>
            <w:vAlign w:val="center"/>
          </w:tcPr>
          <w:p w14:paraId="55B98C95" w14:textId="77777777" w:rsidR="007B2C57" w:rsidRPr="0089380A" w:rsidRDefault="007B2C57" w:rsidP="005D1C1F">
            <w:pPr>
              <w:jc w:val="center"/>
              <w:rPr>
                <w:sz w:val="20"/>
                <w:szCs w:val="20"/>
                <w:lang w:eastAsia="ru-RU"/>
              </w:rPr>
            </w:pPr>
            <w:r w:rsidRPr="0089380A">
              <w:rPr>
                <w:bCs/>
                <w:sz w:val="20"/>
                <w:szCs w:val="20"/>
                <w:lang w:eastAsia="ru-RU"/>
              </w:rPr>
              <w:t xml:space="preserve">Звіт </w:t>
            </w:r>
            <w:r w:rsidRPr="0089380A">
              <w:rPr>
                <w:sz w:val="20"/>
                <w:szCs w:val="20"/>
              </w:rPr>
              <w:t>з ОВД</w:t>
            </w:r>
            <w:r w:rsidRPr="0089380A">
              <w:rPr>
                <w:bCs/>
                <w:sz w:val="20"/>
                <w:szCs w:val="20"/>
                <w:lang w:eastAsia="ru-RU"/>
              </w:rPr>
              <w:t xml:space="preserve"> та </w:t>
            </w:r>
            <w:r w:rsidRPr="0089380A">
              <w:rPr>
                <w:sz w:val="20"/>
                <w:szCs w:val="20"/>
                <w:lang w:eastAsia="ru-RU"/>
              </w:rPr>
              <w:t>Оголошення в електронному вигляді</w:t>
            </w:r>
          </w:p>
        </w:tc>
      </w:tr>
      <w:tr w:rsidR="007B2C57" w:rsidRPr="0089380A" w14:paraId="39AFB8E0" w14:textId="77777777" w:rsidTr="007B2C57">
        <w:trPr>
          <w:cantSplit/>
          <w:jc w:val="center"/>
        </w:trPr>
        <w:tc>
          <w:tcPr>
            <w:tcW w:w="6658" w:type="dxa"/>
            <w:shd w:val="clear" w:color="auto" w:fill="auto"/>
            <w:vAlign w:val="center"/>
          </w:tcPr>
          <w:p w14:paraId="6F533985" w14:textId="77777777" w:rsidR="007B2C57" w:rsidRPr="00B91B62" w:rsidRDefault="007B2C57" w:rsidP="005D1C1F">
            <w:pPr>
              <w:jc w:val="center"/>
              <w:rPr>
                <w:sz w:val="20"/>
                <w:szCs w:val="20"/>
                <w:lang w:eastAsia="ru-RU"/>
              </w:rPr>
            </w:pPr>
            <w:r w:rsidRPr="002D122B">
              <w:rPr>
                <w:sz w:val="20"/>
                <w:szCs w:val="20"/>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3543" w:type="dxa"/>
            <w:vAlign w:val="center"/>
          </w:tcPr>
          <w:p w14:paraId="66D2A278" w14:textId="77777777" w:rsidR="007B2C57" w:rsidRPr="0089380A" w:rsidRDefault="007B2C57" w:rsidP="005D1C1F">
            <w:pPr>
              <w:jc w:val="center"/>
              <w:rPr>
                <w:bCs/>
                <w:sz w:val="20"/>
                <w:szCs w:val="20"/>
                <w:lang w:eastAsia="ru-RU"/>
              </w:rPr>
            </w:pPr>
            <w:r w:rsidRPr="00B91B62">
              <w:rPr>
                <w:bCs/>
                <w:sz w:val="20"/>
                <w:szCs w:val="20"/>
                <w:lang w:eastAsia="ru-RU"/>
              </w:rPr>
              <w:t>Договір на ГО; Платіжне доручення (оплата за ГО)</w:t>
            </w:r>
          </w:p>
        </w:tc>
      </w:tr>
      <w:tr w:rsidR="007B2C57" w:rsidRPr="006E21DF" w14:paraId="23B6DA52" w14:textId="77777777" w:rsidTr="007B2C57">
        <w:trPr>
          <w:cantSplit/>
          <w:jc w:val="center"/>
        </w:trPr>
        <w:tc>
          <w:tcPr>
            <w:tcW w:w="6658" w:type="dxa"/>
            <w:shd w:val="clear" w:color="auto" w:fill="auto"/>
            <w:vAlign w:val="center"/>
          </w:tcPr>
          <w:p w14:paraId="255436B4" w14:textId="77777777" w:rsidR="007B2C57" w:rsidRPr="006E21DF" w:rsidRDefault="007B2C57" w:rsidP="005D1C1F">
            <w:pPr>
              <w:jc w:val="center"/>
              <w:rPr>
                <w:sz w:val="20"/>
                <w:szCs w:val="20"/>
                <w:lang w:eastAsia="ru-RU"/>
              </w:rPr>
            </w:pPr>
            <w:r w:rsidRPr="006E21DF">
              <w:rPr>
                <w:sz w:val="20"/>
                <w:szCs w:val="20"/>
                <w:lang w:eastAsia="ru-RU"/>
              </w:rPr>
              <w:t>Погодження проєкту Звіту з ОВД та Оголошення</w:t>
            </w:r>
          </w:p>
        </w:tc>
        <w:tc>
          <w:tcPr>
            <w:tcW w:w="3543" w:type="dxa"/>
            <w:vAlign w:val="center"/>
          </w:tcPr>
          <w:p w14:paraId="2AC35C40" w14:textId="77777777" w:rsidR="007B2C57" w:rsidRPr="006E21DF" w:rsidRDefault="007B2C57" w:rsidP="005D1C1F">
            <w:pPr>
              <w:jc w:val="center"/>
              <w:rPr>
                <w:bCs/>
                <w:sz w:val="20"/>
                <w:szCs w:val="20"/>
                <w:lang w:eastAsia="ru-RU"/>
              </w:rPr>
            </w:pPr>
          </w:p>
        </w:tc>
      </w:tr>
      <w:tr w:rsidR="007B2C57" w:rsidRPr="0089380A" w14:paraId="296EC0F8" w14:textId="77777777" w:rsidTr="007B2C57">
        <w:trPr>
          <w:cantSplit/>
          <w:jc w:val="center"/>
        </w:trPr>
        <w:tc>
          <w:tcPr>
            <w:tcW w:w="6658" w:type="dxa"/>
            <w:shd w:val="clear" w:color="auto" w:fill="auto"/>
            <w:vAlign w:val="center"/>
            <w:hideMark/>
          </w:tcPr>
          <w:p w14:paraId="73266350" w14:textId="77777777" w:rsidR="007B2C57" w:rsidRPr="006E21DF" w:rsidRDefault="007B2C57" w:rsidP="005D1C1F">
            <w:pPr>
              <w:jc w:val="center"/>
              <w:rPr>
                <w:sz w:val="20"/>
                <w:szCs w:val="20"/>
                <w:lang w:eastAsia="ru-RU"/>
              </w:rPr>
            </w:pPr>
            <w:r w:rsidRPr="006E21DF">
              <w:rPr>
                <w:sz w:val="20"/>
                <w:szCs w:val="20"/>
                <w:lang w:eastAsia="ru-RU"/>
              </w:rPr>
              <w:t>Подання Звіту з ОВД в електронній формі засобами Єдиного реєстру з оцінки впливу на довкілля.</w:t>
            </w:r>
          </w:p>
          <w:p w14:paraId="22BCF10C" w14:textId="77777777" w:rsidR="007B2C57" w:rsidRPr="006E21DF" w:rsidRDefault="007B2C57" w:rsidP="005D1C1F">
            <w:pPr>
              <w:jc w:val="center"/>
              <w:rPr>
                <w:sz w:val="20"/>
                <w:szCs w:val="20"/>
                <w:lang w:eastAsia="ru-RU"/>
              </w:rPr>
            </w:pPr>
            <w:r w:rsidRPr="006E21DF">
              <w:rPr>
                <w:sz w:val="20"/>
                <w:szCs w:val="20"/>
                <w:lang w:eastAsia="ru-RU"/>
              </w:rPr>
              <w:t xml:space="preserve">Подання Оголошення про початок громадського обговорення Звіту з ОВД </w:t>
            </w:r>
            <w:bookmarkStart w:id="2" w:name="_Hlk157608123"/>
            <w:r w:rsidRPr="006E21DF">
              <w:rPr>
                <w:sz w:val="20"/>
                <w:szCs w:val="20"/>
                <w:lang w:eastAsia="ru-RU"/>
              </w:rPr>
              <w:t>шляхом заповнення форми засобами Єдиного реєстру з оцінки впливу на довкілля</w:t>
            </w:r>
            <w:bookmarkEnd w:id="2"/>
          </w:p>
        </w:tc>
        <w:tc>
          <w:tcPr>
            <w:tcW w:w="3543" w:type="dxa"/>
            <w:vAlign w:val="center"/>
          </w:tcPr>
          <w:p w14:paraId="45780BF0" w14:textId="77777777" w:rsidR="007B2C57" w:rsidRPr="0089380A" w:rsidRDefault="007B2C57" w:rsidP="005D1C1F">
            <w:pPr>
              <w:jc w:val="center"/>
              <w:rPr>
                <w:sz w:val="20"/>
                <w:szCs w:val="20"/>
                <w:lang w:eastAsia="ru-RU"/>
              </w:rPr>
            </w:pPr>
            <w:r w:rsidRPr="006E21DF">
              <w:rPr>
                <w:sz w:val="20"/>
                <w:szCs w:val="20"/>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7B2C57" w:rsidRPr="00B91B62" w14:paraId="6AB6CAFB" w14:textId="77777777" w:rsidTr="007B2C57">
        <w:trPr>
          <w:cantSplit/>
          <w:jc w:val="center"/>
        </w:trPr>
        <w:tc>
          <w:tcPr>
            <w:tcW w:w="6658" w:type="dxa"/>
            <w:shd w:val="clear" w:color="auto" w:fill="auto"/>
            <w:vAlign w:val="center"/>
          </w:tcPr>
          <w:p w14:paraId="18EDA836" w14:textId="77777777" w:rsidR="007B2C57" w:rsidRPr="00B91B62" w:rsidRDefault="007B2C57" w:rsidP="005D1C1F">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Оголошення в двох ЗМІ.</w:t>
            </w:r>
          </w:p>
        </w:tc>
        <w:tc>
          <w:tcPr>
            <w:tcW w:w="3543" w:type="dxa"/>
            <w:vAlign w:val="center"/>
          </w:tcPr>
          <w:p w14:paraId="705AE958" w14:textId="77777777" w:rsidR="007B2C57" w:rsidRPr="00B91B62" w:rsidRDefault="007B2C57" w:rsidP="005D1C1F">
            <w:pPr>
              <w:jc w:val="center"/>
              <w:rPr>
                <w:sz w:val="20"/>
                <w:szCs w:val="20"/>
                <w:lang w:eastAsia="ru-RU"/>
              </w:rPr>
            </w:pPr>
            <w:r w:rsidRPr="00B91B62">
              <w:rPr>
                <w:sz w:val="20"/>
                <w:szCs w:val="20"/>
                <w:lang w:eastAsia="ru-RU"/>
              </w:rPr>
              <w:t>2 газети з публікацією Оголошення</w:t>
            </w:r>
          </w:p>
        </w:tc>
      </w:tr>
      <w:tr w:rsidR="007B2C57" w:rsidRPr="0089380A" w14:paraId="334993C7" w14:textId="77777777" w:rsidTr="007B2C57">
        <w:trPr>
          <w:cantSplit/>
          <w:jc w:val="center"/>
        </w:trPr>
        <w:tc>
          <w:tcPr>
            <w:tcW w:w="6658" w:type="dxa"/>
            <w:shd w:val="clear" w:color="auto" w:fill="auto"/>
            <w:vAlign w:val="center"/>
          </w:tcPr>
          <w:p w14:paraId="0195DC53" w14:textId="77777777" w:rsidR="007B2C57" w:rsidRPr="00B91B62" w:rsidRDefault="007B2C57" w:rsidP="005D1C1F">
            <w:pPr>
              <w:jc w:val="center"/>
              <w:rPr>
                <w:sz w:val="20"/>
                <w:szCs w:val="20"/>
                <w:lang w:eastAsia="ru-RU"/>
              </w:rPr>
            </w:pPr>
            <w:r w:rsidRPr="00B91B62">
              <w:rPr>
                <w:sz w:val="20"/>
                <w:szCs w:val="20"/>
                <w:lang w:eastAsia="ru-RU"/>
              </w:rPr>
              <w:t>Оплата, публікацій Оголошення в двох ЗМІ.</w:t>
            </w:r>
          </w:p>
        </w:tc>
        <w:tc>
          <w:tcPr>
            <w:tcW w:w="3543" w:type="dxa"/>
            <w:vAlign w:val="center"/>
          </w:tcPr>
          <w:p w14:paraId="6D320729" w14:textId="77777777" w:rsidR="007B2C57" w:rsidRPr="0089380A" w:rsidRDefault="007B2C57" w:rsidP="005D1C1F">
            <w:pPr>
              <w:jc w:val="center"/>
              <w:rPr>
                <w:sz w:val="20"/>
                <w:szCs w:val="20"/>
                <w:lang w:eastAsia="ru-RU"/>
              </w:rPr>
            </w:pPr>
          </w:p>
        </w:tc>
      </w:tr>
      <w:tr w:rsidR="007B2C57" w:rsidRPr="0089380A" w14:paraId="1EBFE47F" w14:textId="77777777" w:rsidTr="007B2C57">
        <w:trPr>
          <w:cantSplit/>
          <w:jc w:val="center"/>
        </w:trPr>
        <w:tc>
          <w:tcPr>
            <w:tcW w:w="6658" w:type="dxa"/>
            <w:shd w:val="clear" w:color="auto" w:fill="auto"/>
            <w:vAlign w:val="center"/>
          </w:tcPr>
          <w:p w14:paraId="28B6FD41" w14:textId="77777777" w:rsidR="007B2C57" w:rsidRPr="00B91B62" w:rsidRDefault="007B2C57" w:rsidP="005D1C1F">
            <w:pPr>
              <w:jc w:val="center"/>
              <w:rPr>
                <w:sz w:val="20"/>
                <w:szCs w:val="20"/>
                <w:lang w:eastAsia="ru-RU"/>
              </w:rPr>
            </w:pPr>
            <w:r w:rsidRPr="00B91B62">
              <w:rPr>
                <w:sz w:val="20"/>
                <w:szCs w:val="20"/>
                <w:lang w:eastAsia="ru-RU"/>
              </w:rPr>
              <w:lastRenderedPageBreak/>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0F1E76CA" w14:textId="77777777" w:rsidR="007B2C57" w:rsidRPr="0089380A" w:rsidRDefault="007B2C57" w:rsidP="005D1C1F">
            <w:pPr>
              <w:jc w:val="center"/>
              <w:rPr>
                <w:sz w:val="20"/>
                <w:szCs w:val="20"/>
                <w:lang w:eastAsia="ru-RU"/>
              </w:rPr>
            </w:pPr>
            <w:r w:rsidRPr="00B91B62">
              <w:rPr>
                <w:sz w:val="20"/>
                <w:szCs w:val="20"/>
                <w:lang w:eastAsia="ru-RU"/>
              </w:rPr>
              <w:t>Матеріали фотофіксації розміщених примірників Оголошення</w:t>
            </w:r>
          </w:p>
        </w:tc>
      </w:tr>
      <w:tr w:rsidR="007B2C57" w:rsidRPr="0089380A" w14:paraId="0F5D52CE" w14:textId="77777777" w:rsidTr="007B2C57">
        <w:trPr>
          <w:cantSplit/>
          <w:jc w:val="center"/>
        </w:trPr>
        <w:tc>
          <w:tcPr>
            <w:tcW w:w="6658" w:type="dxa"/>
            <w:shd w:val="clear" w:color="auto" w:fill="auto"/>
            <w:vAlign w:val="center"/>
          </w:tcPr>
          <w:p w14:paraId="42ADB00E" w14:textId="77777777" w:rsidR="007B2C57" w:rsidRPr="0089380A" w:rsidRDefault="007B2C57" w:rsidP="005D1C1F">
            <w:pPr>
              <w:jc w:val="center"/>
              <w:rPr>
                <w:sz w:val="20"/>
                <w:szCs w:val="20"/>
                <w:lang w:eastAsia="ru-RU"/>
              </w:rPr>
            </w:pPr>
            <w:r w:rsidRPr="0089380A">
              <w:rPr>
                <w:sz w:val="20"/>
                <w:szCs w:val="20"/>
                <w:lang w:eastAsia="ru-RU"/>
              </w:rPr>
              <w:t>Підготовка інформації для виступу на громадських слуханнях (далі ГС), за умови їх проведення, надання інформації Замовнику.</w:t>
            </w:r>
          </w:p>
        </w:tc>
        <w:tc>
          <w:tcPr>
            <w:tcW w:w="3543" w:type="dxa"/>
            <w:vAlign w:val="center"/>
          </w:tcPr>
          <w:p w14:paraId="1C47F3B6" w14:textId="77777777" w:rsidR="007B2C57" w:rsidRPr="0089380A" w:rsidRDefault="007B2C57" w:rsidP="005D1C1F">
            <w:pPr>
              <w:jc w:val="center"/>
              <w:rPr>
                <w:sz w:val="20"/>
                <w:szCs w:val="20"/>
                <w:lang w:eastAsia="ru-RU"/>
              </w:rPr>
            </w:pPr>
          </w:p>
        </w:tc>
      </w:tr>
      <w:tr w:rsidR="007B2C57" w:rsidRPr="006E21DF" w14:paraId="4A81E423" w14:textId="77777777" w:rsidTr="007B2C57">
        <w:trPr>
          <w:cantSplit/>
          <w:jc w:val="center"/>
        </w:trPr>
        <w:tc>
          <w:tcPr>
            <w:tcW w:w="6658" w:type="dxa"/>
            <w:shd w:val="clear" w:color="auto" w:fill="auto"/>
            <w:vAlign w:val="center"/>
          </w:tcPr>
          <w:p w14:paraId="0A3E5978" w14:textId="77777777" w:rsidR="007B2C57" w:rsidRPr="006E21DF" w:rsidRDefault="007B2C57" w:rsidP="005D1C1F">
            <w:pPr>
              <w:jc w:val="center"/>
              <w:rPr>
                <w:sz w:val="20"/>
                <w:szCs w:val="20"/>
                <w:lang w:eastAsia="ru-RU"/>
              </w:rPr>
            </w:pPr>
            <w:r w:rsidRPr="006E21DF">
              <w:rPr>
                <w:sz w:val="20"/>
                <w:szCs w:val="20"/>
                <w:lang w:eastAsia="ru-RU"/>
              </w:rPr>
              <w:t>Проведення УО або</w:t>
            </w:r>
            <w:r w:rsidRPr="006E21DF">
              <w:rPr>
                <w:rFonts w:eastAsia="Calibri"/>
                <w:sz w:val="20"/>
                <w:szCs w:val="20"/>
              </w:rPr>
              <w:t xml:space="preserve"> </w:t>
            </w:r>
            <w:r w:rsidRPr="006E21DF">
              <w:rPr>
                <w:sz w:val="20"/>
                <w:szCs w:val="20"/>
                <w:lang w:eastAsia="ru-RU"/>
              </w:rPr>
              <w:t>Організатором ГС - ГС, за умови їх проведення.</w:t>
            </w:r>
          </w:p>
          <w:p w14:paraId="14FAFFA7" w14:textId="77777777" w:rsidR="007B2C57" w:rsidRPr="006E21DF" w:rsidRDefault="007B2C57" w:rsidP="005D1C1F">
            <w:pPr>
              <w:jc w:val="center"/>
              <w:rPr>
                <w:sz w:val="20"/>
                <w:szCs w:val="20"/>
                <w:lang w:eastAsia="ru-RU"/>
              </w:rPr>
            </w:pPr>
            <w:r w:rsidRPr="006E21DF">
              <w:rPr>
                <w:sz w:val="20"/>
                <w:szCs w:val="20"/>
                <w:lang w:eastAsia="ru-RU"/>
              </w:rPr>
              <w:t>В разі реєстрації</w:t>
            </w:r>
            <w:r w:rsidRPr="006E21DF">
              <w:rPr>
                <w:rFonts w:eastAsia="Calibri"/>
                <w:sz w:val="20"/>
                <w:szCs w:val="20"/>
              </w:rPr>
              <w:t xml:space="preserve"> на участь у ГС </w:t>
            </w:r>
            <w:r w:rsidRPr="006E21DF">
              <w:rPr>
                <w:sz w:val="20"/>
                <w:szCs w:val="20"/>
                <w:lang w:eastAsia="ru-RU"/>
              </w:rPr>
              <w:t>менше десяти осіб, ГС проводяться в режимі відеоконференції.</w:t>
            </w:r>
          </w:p>
          <w:p w14:paraId="7C2E5FD6" w14:textId="77777777" w:rsidR="007B2C57" w:rsidRPr="006E21DF" w:rsidRDefault="007B2C57" w:rsidP="005D1C1F">
            <w:pPr>
              <w:jc w:val="center"/>
              <w:rPr>
                <w:sz w:val="20"/>
                <w:szCs w:val="20"/>
                <w:lang w:eastAsia="ru-RU"/>
              </w:rPr>
            </w:pPr>
            <w:r w:rsidRPr="006E21DF">
              <w:rPr>
                <w:sz w:val="20"/>
                <w:szCs w:val="20"/>
                <w:lang w:eastAsia="ru-RU"/>
              </w:rPr>
              <w:t>Участь представників Замовника, Суб`єкта ОВД та Виконавця у ГС, за умови їх проведення.</w:t>
            </w:r>
          </w:p>
        </w:tc>
        <w:tc>
          <w:tcPr>
            <w:tcW w:w="3543" w:type="dxa"/>
            <w:vAlign w:val="center"/>
          </w:tcPr>
          <w:p w14:paraId="1A1FA176" w14:textId="77777777" w:rsidR="007B2C57" w:rsidRPr="006E21DF" w:rsidRDefault="007B2C57" w:rsidP="005D1C1F">
            <w:pPr>
              <w:jc w:val="center"/>
              <w:rPr>
                <w:sz w:val="20"/>
                <w:szCs w:val="20"/>
                <w:lang w:eastAsia="ru-RU"/>
              </w:rPr>
            </w:pPr>
            <w:r w:rsidRPr="006E21DF">
              <w:rPr>
                <w:sz w:val="20"/>
                <w:szCs w:val="20"/>
                <w:lang w:eastAsia="ru-RU"/>
              </w:rPr>
              <w:t>Виступ на ГС</w:t>
            </w:r>
          </w:p>
        </w:tc>
      </w:tr>
    </w:tbl>
    <w:p w14:paraId="6B580859" w14:textId="2B453B2A" w:rsidR="000575CF" w:rsidRDefault="000575CF" w:rsidP="007979AD">
      <w:pPr>
        <w:jc w:val="center"/>
      </w:pPr>
    </w:p>
    <w:p w14:paraId="19FB856A" w14:textId="636C57DB" w:rsidR="000575CF" w:rsidRDefault="007B2C57" w:rsidP="007B2C57">
      <w:pPr>
        <w:jc w:val="both"/>
      </w:pPr>
      <w:r>
        <w:t>Строк виконання по кожному об’єкту – 110 календарних днів з дня отримання вихідних даних.</w:t>
      </w:r>
    </w:p>
    <w:p w14:paraId="067036F0" w14:textId="19F84059" w:rsidR="000575CF" w:rsidRDefault="000575CF" w:rsidP="007979AD">
      <w:pPr>
        <w:jc w:val="center"/>
      </w:pPr>
    </w:p>
    <w:p w14:paraId="63C961C8" w14:textId="3FB9327D" w:rsidR="000575CF" w:rsidRDefault="000575CF" w:rsidP="007979AD">
      <w:pPr>
        <w:jc w:val="center"/>
      </w:pPr>
    </w:p>
    <w:p w14:paraId="3ED2B06A" w14:textId="33C6A588" w:rsidR="000575CF" w:rsidRDefault="000575CF" w:rsidP="007979AD">
      <w:pPr>
        <w:jc w:val="center"/>
      </w:pPr>
    </w:p>
    <w:p w14:paraId="66C90FC5" w14:textId="4A6EEFB4" w:rsidR="000575CF" w:rsidRDefault="000575CF" w:rsidP="007979AD">
      <w:pPr>
        <w:jc w:val="center"/>
      </w:pPr>
    </w:p>
    <w:p w14:paraId="1CEE9EE4" w14:textId="095243C8" w:rsidR="000575CF" w:rsidRDefault="000575CF" w:rsidP="007979AD">
      <w:pPr>
        <w:jc w:val="center"/>
      </w:pPr>
    </w:p>
    <w:p w14:paraId="33FF16EA" w14:textId="5C1EDEE1" w:rsidR="000575CF" w:rsidRDefault="000575CF" w:rsidP="007979AD">
      <w:pPr>
        <w:jc w:val="center"/>
      </w:pPr>
    </w:p>
    <w:p w14:paraId="27594FB5" w14:textId="084B093A" w:rsidR="000575CF" w:rsidRDefault="000575CF" w:rsidP="007979AD">
      <w:pPr>
        <w:jc w:val="center"/>
      </w:pPr>
    </w:p>
    <w:p w14:paraId="41AD9AC9" w14:textId="7F31CF1A" w:rsidR="004E4C45" w:rsidRDefault="004E4C45" w:rsidP="007979AD">
      <w:pPr>
        <w:jc w:val="center"/>
      </w:pPr>
    </w:p>
    <w:p w14:paraId="34E3150D" w14:textId="06AB7043" w:rsidR="003460F5" w:rsidRDefault="003460F5" w:rsidP="007979AD">
      <w:pPr>
        <w:jc w:val="center"/>
      </w:pPr>
    </w:p>
    <w:p w14:paraId="79FE7A53" w14:textId="32A7C700" w:rsidR="003460F5" w:rsidRDefault="003460F5" w:rsidP="007979AD">
      <w:pPr>
        <w:jc w:val="center"/>
      </w:pPr>
    </w:p>
    <w:p w14:paraId="698A26C9" w14:textId="73FEDA69" w:rsidR="003460F5" w:rsidRDefault="003460F5" w:rsidP="007979AD">
      <w:pPr>
        <w:jc w:val="center"/>
      </w:pPr>
    </w:p>
    <w:p w14:paraId="130DF5D8" w14:textId="199D1126" w:rsidR="003460F5" w:rsidRDefault="003460F5" w:rsidP="007979AD">
      <w:pPr>
        <w:jc w:val="center"/>
      </w:pPr>
    </w:p>
    <w:p w14:paraId="39A7A2B1" w14:textId="6F192981" w:rsidR="003460F5" w:rsidRDefault="003460F5" w:rsidP="007979AD">
      <w:pPr>
        <w:jc w:val="center"/>
      </w:pPr>
    </w:p>
    <w:p w14:paraId="335A2576" w14:textId="245BF36A" w:rsidR="003460F5" w:rsidRDefault="003460F5" w:rsidP="007979AD">
      <w:pPr>
        <w:jc w:val="center"/>
      </w:pPr>
    </w:p>
    <w:p w14:paraId="7695F149" w14:textId="71567E2B" w:rsidR="003460F5" w:rsidRDefault="003460F5" w:rsidP="007979AD">
      <w:pPr>
        <w:jc w:val="center"/>
      </w:pPr>
    </w:p>
    <w:p w14:paraId="1E33332E" w14:textId="2D3F336B" w:rsidR="003460F5" w:rsidRDefault="003460F5" w:rsidP="007979AD">
      <w:pPr>
        <w:jc w:val="center"/>
      </w:pPr>
    </w:p>
    <w:p w14:paraId="6CA46330" w14:textId="797E280A" w:rsidR="003460F5" w:rsidRDefault="003460F5" w:rsidP="007979AD">
      <w:pPr>
        <w:jc w:val="center"/>
      </w:pPr>
    </w:p>
    <w:p w14:paraId="77D2EE5B" w14:textId="720F1A75" w:rsidR="003460F5" w:rsidRDefault="003460F5" w:rsidP="007979AD">
      <w:pPr>
        <w:jc w:val="center"/>
      </w:pPr>
    </w:p>
    <w:p w14:paraId="4876EF04" w14:textId="15BC57AE" w:rsidR="003460F5" w:rsidRDefault="003460F5" w:rsidP="007979AD">
      <w:pPr>
        <w:jc w:val="center"/>
      </w:pPr>
    </w:p>
    <w:p w14:paraId="757C5EE9" w14:textId="3F521365" w:rsidR="003460F5" w:rsidRDefault="003460F5" w:rsidP="007979AD">
      <w:pPr>
        <w:jc w:val="center"/>
      </w:pPr>
    </w:p>
    <w:p w14:paraId="4ABEE22E" w14:textId="17F7EC69" w:rsidR="003460F5" w:rsidRDefault="003460F5" w:rsidP="007979AD">
      <w:pPr>
        <w:jc w:val="center"/>
      </w:pPr>
    </w:p>
    <w:p w14:paraId="1D3528A0" w14:textId="1B64499C" w:rsidR="003460F5" w:rsidRDefault="003460F5" w:rsidP="007979AD">
      <w:pPr>
        <w:jc w:val="center"/>
      </w:pPr>
    </w:p>
    <w:p w14:paraId="7168A416" w14:textId="566BC598" w:rsidR="003460F5" w:rsidRDefault="003460F5" w:rsidP="007979AD">
      <w:pPr>
        <w:jc w:val="center"/>
      </w:pPr>
    </w:p>
    <w:p w14:paraId="7F883DBE" w14:textId="28B5A6F3" w:rsidR="003460F5" w:rsidRDefault="003460F5" w:rsidP="007979AD">
      <w:pPr>
        <w:jc w:val="center"/>
      </w:pPr>
    </w:p>
    <w:p w14:paraId="5BD274BE" w14:textId="33D58D44" w:rsidR="003460F5" w:rsidRDefault="003460F5" w:rsidP="007979AD">
      <w:pPr>
        <w:jc w:val="center"/>
      </w:pPr>
    </w:p>
    <w:p w14:paraId="2299474A" w14:textId="6D50B6B3" w:rsidR="003460F5" w:rsidRDefault="003460F5" w:rsidP="007979AD">
      <w:pPr>
        <w:jc w:val="center"/>
      </w:pPr>
    </w:p>
    <w:p w14:paraId="4C7DE28B" w14:textId="1468CF88" w:rsidR="003460F5" w:rsidRDefault="003460F5" w:rsidP="007979AD">
      <w:pPr>
        <w:jc w:val="center"/>
      </w:pPr>
    </w:p>
    <w:p w14:paraId="13EE5080" w14:textId="38930BE7" w:rsidR="003460F5" w:rsidRDefault="003460F5" w:rsidP="007979AD">
      <w:pPr>
        <w:jc w:val="center"/>
      </w:pPr>
    </w:p>
    <w:p w14:paraId="7C3C68BE" w14:textId="348B3A55" w:rsidR="003460F5" w:rsidRDefault="003460F5" w:rsidP="007979AD">
      <w:pPr>
        <w:jc w:val="center"/>
      </w:pPr>
    </w:p>
    <w:p w14:paraId="5C49ABB7" w14:textId="114D6759" w:rsidR="003460F5" w:rsidRDefault="003460F5" w:rsidP="007979AD">
      <w:pPr>
        <w:jc w:val="center"/>
      </w:pPr>
    </w:p>
    <w:p w14:paraId="618268F8" w14:textId="6301CF4D" w:rsidR="003460F5" w:rsidRDefault="003460F5" w:rsidP="007979AD">
      <w:pPr>
        <w:jc w:val="center"/>
      </w:pPr>
    </w:p>
    <w:p w14:paraId="577ABBAD" w14:textId="1A7EBB9C" w:rsidR="003460F5" w:rsidRDefault="003460F5" w:rsidP="007979AD">
      <w:pPr>
        <w:jc w:val="center"/>
      </w:pPr>
    </w:p>
    <w:p w14:paraId="0AF00865" w14:textId="357ED16D" w:rsidR="003460F5" w:rsidRDefault="003460F5" w:rsidP="007979AD">
      <w:pPr>
        <w:jc w:val="center"/>
      </w:pPr>
    </w:p>
    <w:p w14:paraId="5D35080E" w14:textId="5682E989" w:rsidR="003460F5" w:rsidRDefault="003460F5" w:rsidP="007979AD">
      <w:pPr>
        <w:jc w:val="center"/>
      </w:pPr>
    </w:p>
    <w:p w14:paraId="77460E8C" w14:textId="55A912A2" w:rsidR="003460F5" w:rsidRDefault="003460F5" w:rsidP="007979AD">
      <w:pPr>
        <w:jc w:val="center"/>
      </w:pPr>
    </w:p>
    <w:p w14:paraId="523CC1C5" w14:textId="77777777" w:rsidR="003460F5" w:rsidRDefault="003460F5" w:rsidP="007979AD">
      <w:pPr>
        <w:jc w:val="center"/>
      </w:pPr>
    </w:p>
    <w:p w14:paraId="7C9F8B55" w14:textId="77777777" w:rsidR="004E4C45" w:rsidRDefault="004E4C45" w:rsidP="007979AD">
      <w:pPr>
        <w:jc w:val="center"/>
      </w:pPr>
    </w:p>
    <w:p w14:paraId="28E6A4DF" w14:textId="334FD2C8" w:rsidR="000575CF" w:rsidRDefault="000575CF" w:rsidP="007979AD">
      <w:pPr>
        <w:jc w:val="center"/>
      </w:pPr>
    </w:p>
    <w:p w14:paraId="20AF6770" w14:textId="742FE46E" w:rsidR="000575CF" w:rsidRDefault="000575CF" w:rsidP="000575CF">
      <w:pPr>
        <w:jc w:val="right"/>
      </w:pPr>
      <w:r>
        <w:lastRenderedPageBreak/>
        <w:t>Додаток №4</w:t>
      </w:r>
    </w:p>
    <w:p w14:paraId="6C5B4585" w14:textId="0486FF5F" w:rsidR="000575CF" w:rsidRDefault="000575CF" w:rsidP="000575CF">
      <w:pPr>
        <w:jc w:val="right"/>
      </w:pPr>
    </w:p>
    <w:p w14:paraId="04A26D30" w14:textId="77777777" w:rsidR="005B3A86" w:rsidRDefault="005B3A86" w:rsidP="005B3A86">
      <w:pPr>
        <w:widowControl w:val="0"/>
        <w:tabs>
          <w:tab w:val="left" w:pos="1843"/>
        </w:tabs>
        <w:jc w:val="center"/>
        <w:rPr>
          <w:b/>
        </w:rPr>
      </w:pPr>
      <w:r>
        <w:rPr>
          <w:b/>
        </w:rPr>
        <w:t>ПРОЕКТ ДОГОВОРУ</w:t>
      </w:r>
    </w:p>
    <w:p w14:paraId="2FA398A7" w14:textId="77777777" w:rsidR="00426D21" w:rsidRPr="00BF24FB" w:rsidRDefault="00426D21" w:rsidP="00426D21">
      <w:pPr>
        <w:jc w:val="center"/>
        <w:rPr>
          <w:b/>
        </w:rPr>
      </w:pPr>
      <w:bookmarkStart w:id="3" w:name="_Hlk82514596"/>
      <w:bookmarkStart w:id="4" w:name="_Hlk120178179"/>
      <w:bookmarkStart w:id="5" w:name="_Hlk82514604"/>
      <w:bookmarkStart w:id="6" w:name="_Hlk105496112"/>
      <w:r w:rsidRPr="00BF24FB">
        <w:rPr>
          <w:b/>
        </w:rPr>
        <w:t>ПРО НАДАННЯ ПОСЛУГ</w:t>
      </w:r>
    </w:p>
    <w:p w14:paraId="3224197B" w14:textId="77777777" w:rsidR="00426D21" w:rsidRPr="00BF24FB" w:rsidRDefault="00426D21" w:rsidP="00426D21">
      <w:pPr>
        <w:jc w:val="center"/>
        <w:rPr>
          <w:b/>
        </w:rPr>
      </w:pPr>
    </w:p>
    <w:p w14:paraId="2DF26338" w14:textId="77777777" w:rsidR="00426D21" w:rsidRPr="00BF24FB" w:rsidRDefault="00426D21" w:rsidP="00426D21">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426D21" w:rsidRPr="00BF24FB" w14:paraId="6D138EA0" w14:textId="77777777" w:rsidTr="005D1C1F">
        <w:trPr>
          <w:jc w:val="center"/>
        </w:trPr>
        <w:tc>
          <w:tcPr>
            <w:tcW w:w="4789" w:type="dxa"/>
          </w:tcPr>
          <w:p w14:paraId="46D52586" w14:textId="77777777" w:rsidR="00426D21" w:rsidRPr="00BF24FB" w:rsidRDefault="00426D21" w:rsidP="005D1C1F">
            <w:pPr>
              <w:rPr>
                <w:b/>
              </w:rPr>
            </w:pPr>
            <w:r w:rsidRPr="00BF24FB">
              <w:rPr>
                <w:b/>
              </w:rPr>
              <w:t>м. Київ</w:t>
            </w:r>
          </w:p>
        </w:tc>
        <w:tc>
          <w:tcPr>
            <w:tcW w:w="4849" w:type="dxa"/>
          </w:tcPr>
          <w:p w14:paraId="7A0D58C6" w14:textId="77777777" w:rsidR="00426D21" w:rsidRPr="00BF24FB" w:rsidRDefault="00426D21" w:rsidP="005D1C1F">
            <w:pPr>
              <w:jc w:val="right"/>
              <w:rPr>
                <w:b/>
                <w:bCs/>
              </w:rPr>
            </w:pPr>
            <w:r w:rsidRPr="00BF24FB">
              <w:rPr>
                <w:b/>
                <w:bCs/>
              </w:rPr>
              <w:t>__________________________ 2025 року</w:t>
            </w:r>
          </w:p>
        </w:tc>
      </w:tr>
      <w:tr w:rsidR="00426D21" w:rsidRPr="00BF24FB" w14:paraId="7D44F5F0" w14:textId="77777777" w:rsidTr="005D1C1F">
        <w:trPr>
          <w:jc w:val="center"/>
        </w:trPr>
        <w:tc>
          <w:tcPr>
            <w:tcW w:w="4789" w:type="dxa"/>
          </w:tcPr>
          <w:p w14:paraId="22538324" w14:textId="77777777" w:rsidR="00426D21" w:rsidRPr="00BF24FB" w:rsidRDefault="00426D21" w:rsidP="005D1C1F">
            <w:pPr>
              <w:rPr>
                <w:b/>
              </w:rPr>
            </w:pPr>
          </w:p>
        </w:tc>
        <w:tc>
          <w:tcPr>
            <w:tcW w:w="4849" w:type="dxa"/>
          </w:tcPr>
          <w:p w14:paraId="78DACF05" w14:textId="77777777" w:rsidR="00426D21" w:rsidRPr="00BF24FB" w:rsidRDefault="00426D21" w:rsidP="005D1C1F">
            <w:pPr>
              <w:jc w:val="right"/>
              <w:rPr>
                <w:b/>
                <w:bCs/>
              </w:rPr>
            </w:pPr>
          </w:p>
        </w:tc>
      </w:tr>
    </w:tbl>
    <w:p w14:paraId="599BF398" w14:textId="77777777" w:rsidR="00426D21" w:rsidRPr="00BF24FB" w:rsidRDefault="00426D21" w:rsidP="00426D21">
      <w:pPr>
        <w:jc w:val="both"/>
        <w:rPr>
          <w:bCs/>
        </w:rPr>
      </w:pPr>
      <w:bookmarkStart w:id="7" w:name="_Hlk119593447"/>
      <w:bookmarkEnd w:id="3"/>
      <w:r w:rsidRPr="00BF24FB">
        <w:rPr>
          <w:b/>
          <w:bCs/>
        </w:rPr>
        <w:t xml:space="preserve">ДОЧІРНЄ ПІДПРИЄМСТВО «ПРАТ «НАК «НАДРА УКРАЇНИ» «УКРАЇНСЬКИЙ ГЕОЛОГІЧНИЙ НАУКОВО-ВИРОБНИЧИЙ ЦЕНТР», </w:t>
      </w:r>
      <w:r w:rsidRPr="00BF24FB">
        <w:rPr>
          <w:bCs/>
        </w:rPr>
        <w:t xml:space="preserve">іменоване надалі </w:t>
      </w:r>
      <w:r w:rsidRPr="00BF24FB">
        <w:rPr>
          <w:b/>
          <w:bCs/>
        </w:rPr>
        <w:t>Замовник,</w:t>
      </w:r>
      <w:r w:rsidRPr="00BF24FB">
        <w:rPr>
          <w:bCs/>
        </w:rPr>
        <w:t xml:space="preserve"> </w:t>
      </w:r>
      <w:bookmarkStart w:id="8" w:name="_Hlk106612575"/>
      <w:r w:rsidRPr="00BF24FB">
        <w:rPr>
          <w:bCs/>
        </w:rPr>
        <w:t xml:space="preserve">в особі </w:t>
      </w:r>
      <w:r>
        <w:rPr>
          <w:bCs/>
        </w:rPr>
        <w:t>______________</w:t>
      </w:r>
      <w:r w:rsidRPr="00BF24FB">
        <w:rPr>
          <w:bCs/>
        </w:rPr>
        <w:t>,</w:t>
      </w:r>
      <w:r w:rsidRPr="00BF24FB">
        <w:rPr>
          <w:b/>
          <w:bCs/>
        </w:rPr>
        <w:t xml:space="preserve"> </w:t>
      </w:r>
      <w:r w:rsidRPr="00BF24FB">
        <w:rPr>
          <w:bCs/>
        </w:rPr>
        <w:t xml:space="preserve">який діє на підставі </w:t>
      </w:r>
      <w:r>
        <w:rPr>
          <w:bCs/>
        </w:rPr>
        <w:t>__________________________</w:t>
      </w:r>
      <w:r w:rsidRPr="00BF24FB">
        <w:rPr>
          <w:bCs/>
        </w:rPr>
        <w:t xml:space="preserve">, з однієї сторони, та </w:t>
      </w:r>
      <w:bookmarkEnd w:id="4"/>
    </w:p>
    <w:bookmarkEnd w:id="7"/>
    <w:bookmarkEnd w:id="8"/>
    <w:p w14:paraId="4EDCEE5A" w14:textId="77777777" w:rsidR="00426D21" w:rsidRPr="00BF24FB" w:rsidRDefault="00426D21" w:rsidP="00426D21">
      <w:pPr>
        <w:jc w:val="both"/>
        <w:rPr>
          <w:b/>
          <w:bCs/>
        </w:rPr>
      </w:pPr>
      <w:r>
        <w:rPr>
          <w:b/>
          <w:bCs/>
        </w:rPr>
        <w:t>_________________________________________________________________________________________________________________________</w:t>
      </w:r>
      <w:r w:rsidRPr="00BF24FB">
        <w:rPr>
          <w:b/>
        </w:rPr>
        <w:t>,</w:t>
      </w:r>
      <w:r w:rsidRPr="00BF24FB">
        <w:t xml:space="preserve"> іменоване надалі </w:t>
      </w:r>
      <w:r w:rsidRPr="00BF24FB">
        <w:rPr>
          <w:b/>
        </w:rPr>
        <w:t>Виконавець</w:t>
      </w:r>
      <w:r w:rsidRPr="00BF24FB">
        <w:t xml:space="preserve">, </w:t>
      </w:r>
      <w:bookmarkStart w:id="9" w:name="_Hlk106612583"/>
      <w:r>
        <w:t>в особі</w:t>
      </w:r>
      <w:r w:rsidRPr="00BF24FB">
        <w:t xml:space="preserve"> </w:t>
      </w:r>
      <w:bookmarkEnd w:id="9"/>
      <w:r>
        <w:rPr>
          <w:b/>
        </w:rPr>
        <w:t>_______________________________________________________</w:t>
      </w:r>
      <w:r w:rsidRPr="00BF24FB">
        <w:t>,</w:t>
      </w:r>
      <w:r w:rsidRPr="00BF24FB">
        <w:rPr>
          <w:b/>
        </w:rPr>
        <w:t xml:space="preserve"> </w:t>
      </w:r>
      <w:r w:rsidRPr="00BF24FB">
        <w:t xml:space="preserve">який діє на підставі </w:t>
      </w:r>
      <w:r>
        <w:t>______________</w:t>
      </w:r>
      <w:r w:rsidRPr="00BF24FB">
        <w:t xml:space="preserve">, з іншої сторони, разом і надалі </w:t>
      </w:r>
      <w:r w:rsidRPr="00BF24FB">
        <w:rPr>
          <w:b/>
        </w:rPr>
        <w:t>-</w:t>
      </w:r>
      <w:r w:rsidRPr="00BF24FB">
        <w:t xml:space="preserve"> </w:t>
      </w:r>
      <w:r w:rsidRPr="00BF24FB">
        <w:rPr>
          <w:b/>
        </w:rPr>
        <w:t>Сторони</w:t>
      </w:r>
      <w:r w:rsidRPr="00BF24FB">
        <w:t>, уклали цей договір (далі – Договір) про наступне:</w:t>
      </w:r>
      <w:bookmarkEnd w:id="5"/>
      <w:bookmarkEnd w:id="6"/>
    </w:p>
    <w:p w14:paraId="0CB0CE43" w14:textId="77777777" w:rsidR="00426D21" w:rsidRPr="00BF24FB" w:rsidRDefault="00426D21" w:rsidP="00426D21">
      <w:pPr>
        <w:jc w:val="both"/>
      </w:pPr>
    </w:p>
    <w:p w14:paraId="75E59277"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ПРЕДМЕТ ДОГОВОРУ</w:t>
      </w:r>
    </w:p>
    <w:p w14:paraId="0330CCEE"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доручає, а Виконавець приймає на себе організацію комплексних послуг в галузі охорони навколишнього середовища, зазначених в п.1.2. цього Договору, а Замовник зобов`язується прийняти та оплатити надані послуги на умовах, визначених цим Договором та Додатками до нього.</w:t>
      </w:r>
    </w:p>
    <w:p w14:paraId="023276F2"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Найменування послуг: ДК 021:2015, код 90710000-7 Екологічний менеджмент, організація комплексних послуг з розробки, збору необхідних документів для проведення процедури оцінки впливу на довкілля (далі – ОВД) </w:t>
      </w:r>
      <w:r>
        <w:rPr>
          <w:rFonts w:ascii="Times New Roman" w:hAnsi="Times New Roman" w:cs="Times New Roman"/>
          <w:sz w:val="24"/>
          <w:szCs w:val="24"/>
          <w:lang w:val="uk-UA"/>
        </w:rPr>
        <w:t>відповідно до</w:t>
      </w:r>
      <w:r w:rsidRPr="00BF24FB">
        <w:rPr>
          <w:rFonts w:ascii="Times New Roman" w:hAnsi="Times New Roman" w:cs="Times New Roman"/>
          <w:sz w:val="24"/>
          <w:szCs w:val="24"/>
          <w:lang w:val="uk-UA"/>
        </w:rPr>
        <w:t xml:space="preserve"> Карт</w:t>
      </w:r>
      <w:r>
        <w:rPr>
          <w:rFonts w:ascii="Times New Roman" w:hAnsi="Times New Roman" w:cs="Times New Roman"/>
          <w:sz w:val="24"/>
          <w:szCs w:val="24"/>
          <w:lang w:val="uk-UA"/>
        </w:rPr>
        <w:t>и</w:t>
      </w:r>
      <w:r w:rsidRPr="00BF24FB">
        <w:rPr>
          <w:rFonts w:ascii="Times New Roman" w:hAnsi="Times New Roman" w:cs="Times New Roman"/>
          <w:sz w:val="24"/>
          <w:szCs w:val="24"/>
          <w:lang w:val="uk-UA"/>
        </w:rPr>
        <w:t xml:space="preserve"> надання послуг, що є невід’ємним додатком до цього Договору (Додаток №2 до Договору).</w:t>
      </w:r>
    </w:p>
    <w:p w14:paraId="6509C308" w14:textId="77777777" w:rsidR="00426D21" w:rsidRPr="00BF24FB" w:rsidRDefault="00426D21" w:rsidP="00426D21">
      <w:pPr>
        <w:pStyle w:val="af9"/>
        <w:numPr>
          <w:ilvl w:val="1"/>
          <w:numId w:val="9"/>
        </w:numPr>
        <w:spacing w:after="0" w:line="240" w:lineRule="auto"/>
        <w:jc w:val="both"/>
        <w:rPr>
          <w:rFonts w:ascii="Times New Roman" w:hAnsi="Times New Roman" w:cs="Times New Roman"/>
          <w:b/>
          <w:bCs/>
          <w:sz w:val="24"/>
          <w:szCs w:val="24"/>
          <w:lang w:val="uk-UA"/>
        </w:rPr>
      </w:pPr>
      <w:bookmarkStart w:id="10" w:name="_Hlk120178199"/>
      <w:r w:rsidRPr="00BF24FB">
        <w:rPr>
          <w:rFonts w:ascii="Times New Roman" w:hAnsi="Times New Roman" w:cs="Times New Roman"/>
          <w:sz w:val="24"/>
          <w:szCs w:val="24"/>
          <w:lang w:val="uk-UA"/>
        </w:rPr>
        <w:t>Опис планованої діяльності (об’єкт):</w:t>
      </w:r>
      <w:bookmarkEnd w:id="10"/>
      <w:r w:rsidRPr="00BF24FB">
        <w:rPr>
          <w:rFonts w:ascii="Times New Roman" w:hAnsi="Times New Roman" w:cs="Times New Roman"/>
          <w:sz w:val="24"/>
          <w:szCs w:val="24"/>
        </w:rPr>
        <w:t xml:space="preserve"> </w:t>
      </w:r>
      <w:r>
        <w:rPr>
          <w:rFonts w:ascii="Times New Roman" w:hAnsi="Times New Roman" w:cs="Times New Roman"/>
          <w:b/>
          <w:bCs/>
          <w:sz w:val="24"/>
          <w:szCs w:val="24"/>
          <w:lang w:val="uk-UA"/>
        </w:rPr>
        <w:t>_________________</w:t>
      </w:r>
      <w:r w:rsidRPr="00BF24FB">
        <w:rPr>
          <w:rFonts w:ascii="Times New Roman" w:hAnsi="Times New Roman" w:cs="Times New Roman"/>
          <w:b/>
          <w:bCs/>
          <w:sz w:val="24"/>
          <w:szCs w:val="24"/>
          <w:lang w:val="uk-UA"/>
        </w:rPr>
        <w:t>.</w:t>
      </w:r>
    </w:p>
    <w:p w14:paraId="428C05AF" w14:textId="77777777" w:rsidR="00426D21" w:rsidRPr="00BF24FB" w:rsidRDefault="00426D21" w:rsidP="00426D21">
      <w:pPr>
        <w:pStyle w:val="af9"/>
        <w:numPr>
          <w:ilvl w:val="1"/>
          <w:numId w:val="9"/>
        </w:numPr>
        <w:spacing w:after="0" w:line="240" w:lineRule="auto"/>
        <w:jc w:val="both"/>
        <w:rPr>
          <w:rFonts w:ascii="Times New Roman" w:hAnsi="Times New Roman" w:cs="Times New Roman"/>
          <w:b/>
          <w:bCs/>
          <w:sz w:val="24"/>
          <w:szCs w:val="24"/>
          <w:lang w:val="uk-UA"/>
        </w:rPr>
      </w:pPr>
      <w:r w:rsidRPr="00BF24FB">
        <w:rPr>
          <w:rFonts w:ascii="Times New Roman" w:hAnsi="Times New Roman" w:cs="Times New Roman"/>
          <w:sz w:val="24"/>
          <w:szCs w:val="24"/>
          <w:lang w:val="uk-UA"/>
        </w:rPr>
        <w:t xml:space="preserve">Суб`єкт ОВД: </w:t>
      </w:r>
      <w:r>
        <w:rPr>
          <w:rFonts w:ascii="Times New Roman" w:hAnsi="Times New Roman" w:cs="Times New Roman"/>
          <w:b/>
          <w:bCs/>
          <w:sz w:val="24"/>
          <w:szCs w:val="24"/>
          <w:lang w:val="uk-UA"/>
        </w:rPr>
        <w:t>____________________________________</w:t>
      </w:r>
      <w:r w:rsidRPr="00BF24FB">
        <w:rPr>
          <w:rFonts w:ascii="Times New Roman" w:hAnsi="Times New Roman" w:cs="Times New Roman"/>
          <w:b/>
          <w:bCs/>
          <w:sz w:val="24"/>
          <w:szCs w:val="24"/>
          <w:lang w:val="uk-UA"/>
        </w:rPr>
        <w:t>.</w:t>
      </w:r>
    </w:p>
    <w:p w14:paraId="10C2DF79" w14:textId="77777777" w:rsidR="00426D21" w:rsidRPr="00BF24FB" w:rsidRDefault="00426D21" w:rsidP="00426D21">
      <w:pPr>
        <w:pStyle w:val="af9"/>
        <w:spacing w:after="0" w:line="240" w:lineRule="auto"/>
        <w:ind w:left="0"/>
        <w:jc w:val="both"/>
        <w:rPr>
          <w:rFonts w:ascii="Times New Roman" w:hAnsi="Times New Roman" w:cs="Times New Roman"/>
          <w:b/>
          <w:bCs/>
          <w:sz w:val="24"/>
          <w:szCs w:val="24"/>
          <w:lang w:val="uk-UA"/>
        </w:rPr>
      </w:pPr>
    </w:p>
    <w:p w14:paraId="1F03D0B8"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ПРАВА ТА ОБОВ’ЯЗКИ СТОРІН</w:t>
      </w:r>
    </w:p>
    <w:p w14:paraId="706AD950" w14:textId="77777777" w:rsidR="00426D21" w:rsidRPr="00BF24FB" w:rsidRDefault="00426D21" w:rsidP="00426D21">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зобов’язаний:</w:t>
      </w:r>
    </w:p>
    <w:p w14:paraId="4E1FD44A"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відповідно та з дотриманням нормативно-правових актів, зокрема в галузі охорони навколишнього природного середовища (Закон України «Про оцінку впливу на довкілля» від 23.05.2017 № 2059-VIII, Порядок проведення громадських слухань у процесі оцінки впливу на довкілля, затвердженого Постановою Кабінету Міністрів України від 13.12.2017 № 989, Порядок передачі документації для надання висновку з оцінки впливу на довкілля та фінансування оцінки впливу на довкілля та Порядок ведення Єдиного реєстру з оцінки впливу на довкілля, затверджених Постановою Кабінету Міністрів України від 13.12.2017 № 1026, тощо).</w:t>
      </w:r>
    </w:p>
    <w:p w14:paraId="361FE909"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по Договору в обсязі та терміни, визначені у п.3.3 Договору.</w:t>
      </w:r>
    </w:p>
    <w:p w14:paraId="013BC30F"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Приступити до надання послуг, зазначених в п.1.2 Договору, Карті надання послуг (Додаток №2 до Договору), після отримання від Замовника </w:t>
      </w:r>
      <w:bookmarkStart w:id="11" w:name="_Hlk44413452"/>
      <w:r w:rsidRPr="00BF24FB">
        <w:rPr>
          <w:rFonts w:ascii="Times New Roman" w:hAnsi="Times New Roman" w:cs="Times New Roman"/>
          <w:sz w:val="24"/>
          <w:szCs w:val="24"/>
          <w:lang w:val="uk-UA"/>
        </w:rPr>
        <w:t>документів згідно</w:t>
      </w:r>
      <w:bookmarkEnd w:id="11"/>
      <w:r w:rsidRPr="00BF24FB">
        <w:rPr>
          <w:rFonts w:ascii="Times New Roman" w:hAnsi="Times New Roman" w:cs="Times New Roman"/>
          <w:sz w:val="24"/>
          <w:szCs w:val="24"/>
          <w:lang w:val="uk-UA"/>
        </w:rPr>
        <w:t xml:space="preserve"> з Переліком вихідних даних для розробки повідомлення про плановану діяльність, Звіту з ОВД (Додаток №3 до Договору).</w:t>
      </w:r>
    </w:p>
    <w:p w14:paraId="6CB6C02F"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Не розголошувати отриману інформацію від Замовника під час виконання Договору в частині, що не підлягає оприлюдненню. </w:t>
      </w:r>
    </w:p>
    <w:p w14:paraId="39F7AB95"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Якщо в процесі надання послуг виявляється неминучість отримання негативного результату або недоцільність подальшого надання послуг, Виконавець повинен призупинити виконання робіт та повідомити про це Замовника в 3-денний термін після призупинення надання послуг. В цьому випадку Сторони повинні в 5-денний термін розглянути питання про можливі напрямки продовження надання послуг.</w:t>
      </w:r>
    </w:p>
    <w:p w14:paraId="6D7E56B5"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p>
    <w:p w14:paraId="22D146F5" w14:textId="77777777" w:rsidR="00426D21" w:rsidRPr="00BF24FB" w:rsidRDefault="00426D21" w:rsidP="00426D21">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має право:</w:t>
      </w:r>
    </w:p>
    <w:p w14:paraId="519BD961"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Отримувати від Замовника інформацію, необхідну для надання послуг, зазначених в               п. 1.2. Договору.</w:t>
      </w:r>
    </w:p>
    <w:p w14:paraId="62EF36CD"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Отримати за надані послуги оплату в розмірах і строки, передбачені Договором. </w:t>
      </w:r>
    </w:p>
    <w:p w14:paraId="0E164B24"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 xml:space="preserve">Виконавець має право отримувати від Замовника вихідні дані у відповідності до Додатку №3 та/або необхідні додаткові документи/достовірну інформацію, які мають відношення до предмета Договору, в т.ч. відповідно до запитів отриманих від підприємств/установ/організацій. </w:t>
      </w:r>
      <w:bookmarkStart w:id="12" w:name="_Hlk44413245"/>
      <w:r w:rsidRPr="00BF24FB">
        <w:rPr>
          <w:rFonts w:ascii="Times New Roman" w:hAnsi="Times New Roman" w:cs="Times New Roman"/>
          <w:sz w:val="24"/>
          <w:szCs w:val="24"/>
          <w:lang w:val="uk-UA"/>
        </w:rPr>
        <w:t>В разі затримки надання Замовником документів на вимогу Виконавця, Виконавець має право призупинити надання послуг за цим Договором до моменту надання таких документів та/або інформації Замовником, при цьому безпосереднє надання послуг відновлюється протягом 5(п`яти) робочих днів з дня їх надання.</w:t>
      </w:r>
      <w:bookmarkEnd w:id="12"/>
    </w:p>
    <w:p w14:paraId="084D5070"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p>
    <w:p w14:paraId="1913A08C" w14:textId="77777777" w:rsidR="00426D21" w:rsidRPr="00BF24FB" w:rsidRDefault="00426D21" w:rsidP="00426D21">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Замовник зобов’язаний:</w:t>
      </w:r>
    </w:p>
    <w:p w14:paraId="2102D5C1"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надані послуги та оплатити їх на умовах Договору.</w:t>
      </w:r>
    </w:p>
    <w:p w14:paraId="04CF1E1D"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bookmarkStart w:id="13" w:name="_Hlk45185574"/>
      <w:r w:rsidRPr="00BF24FB">
        <w:rPr>
          <w:rFonts w:ascii="Times New Roman" w:hAnsi="Times New Roman" w:cs="Times New Roman"/>
          <w:sz w:val="24"/>
          <w:szCs w:val="24"/>
          <w:lang w:val="uk-UA"/>
        </w:rPr>
        <w:t>Сприяти Виконавцю під час надання послуг Виконавцем.</w:t>
      </w:r>
    </w:p>
    <w:bookmarkEnd w:id="13"/>
    <w:p w14:paraId="18C2FF93"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Виконавцю вихідні дані у відповідності до Додатку №3 та/або необхідну для надання послуг інформацію/документи, відповідно до запитів, отриманих від Виконавця.</w:t>
      </w:r>
    </w:p>
    <w:p w14:paraId="0BD3775B"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визначені Договором строки виконувати свої зобов’язання та забезпечувати виконання Суб`єктом ОВД дій, визначених цим Договором та Законом України «Про оцінку впливу на довкілля».</w:t>
      </w:r>
    </w:p>
    <w:p w14:paraId="4A96A670"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Забезпечувати підписання Суб`єктом ОВД документів/роз’яснень/інформації, які надаються від його імені Виконавцем до підприємств/установ/організацій в межах виконання даного Договору.</w:t>
      </w:r>
    </w:p>
    <w:p w14:paraId="107C025D"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bookmarkStart w:id="14" w:name="_Hlk45185865"/>
      <w:r w:rsidRPr="00BF24FB">
        <w:rPr>
          <w:rFonts w:ascii="Times New Roman" w:hAnsi="Times New Roman" w:cs="Times New Roman"/>
          <w:sz w:val="24"/>
          <w:szCs w:val="24"/>
          <w:lang w:val="uk-UA"/>
        </w:rPr>
        <w:t xml:space="preserve">Погоджувати розроблені Виконавцем документи, протягом 5 (п`яти) робочих днів з моменту їх отримання. </w:t>
      </w:r>
    </w:p>
    <w:p w14:paraId="00735DF1"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bookmarkStart w:id="15" w:name="_Hlk62808670"/>
      <w:r w:rsidRPr="00BF24FB">
        <w:rPr>
          <w:rFonts w:ascii="Times New Roman" w:hAnsi="Times New Roman" w:cs="Times New Roman"/>
          <w:sz w:val="24"/>
          <w:szCs w:val="24"/>
          <w:lang w:val="uk-UA"/>
        </w:rPr>
        <w:t xml:space="preserve">Надати Виконавцю довіреність з наданням повноважень щодо подання/отримання документів </w:t>
      </w:r>
      <w:bookmarkEnd w:id="14"/>
      <w:r w:rsidRPr="00BF24FB">
        <w:rPr>
          <w:rFonts w:ascii="Times New Roman" w:hAnsi="Times New Roman" w:cs="Times New Roman"/>
          <w:sz w:val="24"/>
          <w:szCs w:val="24"/>
          <w:lang w:val="uk-UA"/>
        </w:rPr>
        <w:t>до/з Уповноваженого органу, визначеного відповідно до Закону України «Про оцінку впливу на довкілля», далі за текстом УО.</w:t>
      </w:r>
    </w:p>
    <w:bookmarkEnd w:id="15"/>
    <w:p w14:paraId="64E783D9"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участь у громадських слуханнях, за умови їх проведення.</w:t>
      </w:r>
    </w:p>
    <w:p w14:paraId="20B9F680"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Забезпечити прийняття Суб`єктом ОВД участі у громадських слуханнях, за умови їх проведення.</w:t>
      </w:r>
    </w:p>
    <w:p w14:paraId="19324333"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p>
    <w:p w14:paraId="3848C5EF" w14:textId="77777777" w:rsidR="00426D21" w:rsidRPr="00BF24FB" w:rsidRDefault="00426D21" w:rsidP="00426D21">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Замовник має право:</w:t>
      </w:r>
    </w:p>
    <w:p w14:paraId="5ADE2376"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Вимагати вчасного та належного виконання Виконавцем умов Договору.</w:t>
      </w:r>
    </w:p>
    <w:p w14:paraId="17034434"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має право здійснювати контроль за ходом та якістю надання послуг, без безпосереднього втручання у хід надання послуг, та за умови, що здійснення Замовником контролю не буде порушувати вимог чинного законодавства та інших вимог щодо проведення даного виду послуг.</w:t>
      </w:r>
    </w:p>
    <w:p w14:paraId="735C4CAA"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bookmarkStart w:id="16" w:name="_Hlk45185589"/>
      <w:r w:rsidRPr="00BF24FB">
        <w:rPr>
          <w:rFonts w:ascii="Times New Roman" w:hAnsi="Times New Roman" w:cs="Times New Roman"/>
          <w:sz w:val="24"/>
          <w:szCs w:val="24"/>
          <w:lang w:val="uk-UA"/>
        </w:rPr>
        <w:t>Сторони дійшли згоди, що строк надання послуг/етапу надання послуг збільшується на строк очікування інформації/документів від Замовник/Суб`єкта ОВД а та/або погодження Замовником/Суб`єктом ОВД розроблених Виконавцем документів</w:t>
      </w:r>
      <w:bookmarkEnd w:id="16"/>
      <w:r w:rsidRPr="00BF24FB">
        <w:rPr>
          <w:rFonts w:ascii="Times New Roman" w:hAnsi="Times New Roman" w:cs="Times New Roman"/>
          <w:sz w:val="24"/>
          <w:szCs w:val="24"/>
          <w:lang w:val="uk-UA"/>
        </w:rPr>
        <w:t>.</w:t>
      </w:r>
    </w:p>
    <w:p w14:paraId="36F6046E"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дійшли до згоди, що в разі внесення суттєвих змін до вихідних даних або їх заміни під час розробки Повідомлення про плановану діяльність або Звіту з ОВД, Оголошення про початок громадського обговорення Звіту з ОВД, вартість послуг, може бути збільшена за згодою Сторін, про що Сторонами укладається відповідна Додаткова угода.</w:t>
      </w:r>
    </w:p>
    <w:p w14:paraId="1714AE61"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Вся розроблена документація на виконання цього Договору є власністю Замовника, Виконавець не зобов`язаний зберігати таку документацію та будь-які інші носії інформації, які були використані для її виготовлення ані в паперовому, ані в електронному вигляді. </w:t>
      </w:r>
    </w:p>
    <w:p w14:paraId="0F727E7B"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p>
    <w:p w14:paraId="366AF3D9" w14:textId="77777777" w:rsidR="00426D21" w:rsidRPr="001F15D2"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1F15D2">
        <w:rPr>
          <w:rFonts w:ascii="Times New Roman" w:eastAsia="Times New Roman" w:hAnsi="Times New Roman" w:cs="Times New Roman"/>
          <w:b/>
          <w:bCs/>
          <w:sz w:val="24"/>
          <w:szCs w:val="24"/>
          <w:lang w:val="uk-UA" w:eastAsia="ru-RU"/>
        </w:rPr>
        <w:t>ВАРТІСТЬ ПОСЛУГ І ПОРЯДОК РОЗРАХУНКІВ</w:t>
      </w:r>
    </w:p>
    <w:p w14:paraId="4019AA64" w14:textId="77777777" w:rsidR="00426D21" w:rsidRPr="001F15D2" w:rsidRDefault="00426D21" w:rsidP="00426D21">
      <w:pPr>
        <w:pStyle w:val="afd"/>
        <w:numPr>
          <w:ilvl w:val="1"/>
          <w:numId w:val="9"/>
        </w:numPr>
        <w:rPr>
          <w:rFonts w:cs="Times New Roman"/>
          <w:szCs w:val="24"/>
        </w:rPr>
      </w:pPr>
      <w:r w:rsidRPr="001F15D2">
        <w:rPr>
          <w:rFonts w:cs="Times New Roman"/>
          <w:szCs w:val="24"/>
        </w:rPr>
        <w:t xml:space="preserve">Вартість послуг, що надаються Виконавцем, узгоджується Сторонами шляхом підписання відповідного Протоколу погодження договірної ціни, який є невід'ємною частиною Договору (Додаток 1) та складає </w:t>
      </w:r>
      <w:r>
        <w:rPr>
          <w:rFonts w:cs="Times New Roman"/>
          <w:szCs w:val="24"/>
        </w:rPr>
        <w:t>________________________</w:t>
      </w:r>
      <w:r w:rsidRPr="001F15D2">
        <w:rPr>
          <w:rFonts w:cs="Times New Roman"/>
          <w:szCs w:val="24"/>
        </w:rPr>
        <w:t xml:space="preserve"> (</w:t>
      </w:r>
      <w:r>
        <w:rPr>
          <w:rFonts w:cs="Times New Roman"/>
          <w:szCs w:val="24"/>
        </w:rPr>
        <w:t>________________________________</w:t>
      </w:r>
      <w:r w:rsidRPr="001F15D2">
        <w:rPr>
          <w:rFonts w:cs="Times New Roman"/>
          <w:szCs w:val="24"/>
        </w:rPr>
        <w:t xml:space="preserve">), в тому числі ПДВ – </w:t>
      </w:r>
      <w:r>
        <w:rPr>
          <w:rFonts w:cs="Times New Roman"/>
          <w:szCs w:val="24"/>
        </w:rPr>
        <w:t>__________________</w:t>
      </w:r>
      <w:r w:rsidRPr="001F15D2">
        <w:rPr>
          <w:rFonts w:cs="Times New Roman"/>
          <w:szCs w:val="24"/>
        </w:rPr>
        <w:t xml:space="preserve">. </w:t>
      </w:r>
    </w:p>
    <w:p w14:paraId="33AAA102" w14:textId="77777777" w:rsidR="00426D21" w:rsidRPr="001F15D2" w:rsidRDefault="00426D21" w:rsidP="00426D21">
      <w:pPr>
        <w:pStyle w:val="af9"/>
        <w:numPr>
          <w:ilvl w:val="1"/>
          <w:numId w:val="9"/>
        </w:numPr>
        <w:spacing w:after="0" w:line="240" w:lineRule="auto"/>
        <w:jc w:val="both"/>
        <w:rPr>
          <w:rFonts w:ascii="Times New Roman" w:hAnsi="Times New Roman" w:cs="Times New Roman"/>
          <w:b/>
          <w:sz w:val="24"/>
          <w:szCs w:val="24"/>
          <w:lang w:val="uk-UA"/>
        </w:rPr>
      </w:pPr>
      <w:bookmarkStart w:id="17" w:name="_Hlk120178347"/>
      <w:r w:rsidRPr="001F15D2">
        <w:rPr>
          <w:rFonts w:ascii="Times New Roman" w:eastAsia="Times New Roman" w:hAnsi="Times New Roman" w:cs="Times New Roman"/>
          <w:b/>
          <w:sz w:val="24"/>
          <w:szCs w:val="24"/>
          <w:lang w:val="uk-UA" w:eastAsia="ru-RU"/>
        </w:rPr>
        <w:t>Порядок розрахунків:</w:t>
      </w:r>
    </w:p>
    <w:p w14:paraId="33EFAC09" w14:textId="77777777" w:rsidR="00426D21" w:rsidRPr="00BF24FB" w:rsidRDefault="00426D21" w:rsidP="00426D21">
      <w:pPr>
        <w:pStyle w:val="af9"/>
        <w:numPr>
          <w:ilvl w:val="2"/>
          <w:numId w:val="9"/>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1F15D2">
        <w:rPr>
          <w:rFonts w:ascii="Times New Roman" w:hAnsi="Times New Roman" w:cs="Times New Roman"/>
          <w:sz w:val="24"/>
          <w:szCs w:val="24"/>
          <w:lang w:val="uk-UA"/>
        </w:rPr>
        <w:t xml:space="preserve">озрахунок </w:t>
      </w:r>
      <w:r>
        <w:rPr>
          <w:rFonts w:ascii="Times New Roman" w:hAnsi="Times New Roman" w:cs="Times New Roman"/>
          <w:sz w:val="24"/>
          <w:szCs w:val="24"/>
          <w:lang w:val="uk-UA"/>
        </w:rPr>
        <w:t xml:space="preserve">за надані послуги </w:t>
      </w:r>
      <w:r w:rsidRPr="001F15D2">
        <w:rPr>
          <w:rFonts w:ascii="Times New Roman" w:hAnsi="Times New Roman" w:cs="Times New Roman"/>
          <w:sz w:val="24"/>
          <w:szCs w:val="24"/>
          <w:lang w:val="uk-UA"/>
        </w:rPr>
        <w:t xml:space="preserve">за даним Договором у розмірі </w:t>
      </w:r>
      <w:r>
        <w:rPr>
          <w:rFonts w:ascii="Times New Roman" w:eastAsia="Times New Roman" w:hAnsi="Times New Roman" w:cs="Times New Roman"/>
          <w:sz w:val="24"/>
          <w:szCs w:val="24"/>
          <w:lang w:val="uk-UA" w:eastAsia="ru-RU"/>
        </w:rPr>
        <w:t>_____________________</w:t>
      </w:r>
      <w:r w:rsidRPr="001F15D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________________________________</w:t>
      </w:r>
      <w:r w:rsidRPr="00BF24FB">
        <w:rPr>
          <w:rFonts w:ascii="Times New Roman" w:eastAsia="Times New Roman" w:hAnsi="Times New Roman" w:cs="Times New Roman"/>
          <w:sz w:val="24"/>
          <w:szCs w:val="24"/>
          <w:lang w:val="uk-UA" w:eastAsia="ru-RU"/>
        </w:rPr>
        <w:t xml:space="preserve">), у т.ч. ПДВ </w:t>
      </w:r>
      <w:r>
        <w:rPr>
          <w:rFonts w:ascii="Times New Roman" w:eastAsia="Times New Roman" w:hAnsi="Times New Roman" w:cs="Times New Roman"/>
          <w:sz w:val="24"/>
          <w:szCs w:val="24"/>
          <w:lang w:val="uk-UA" w:eastAsia="ru-RU"/>
        </w:rPr>
        <w:t>_______________________________</w:t>
      </w:r>
      <w:r w:rsidRPr="00BF24FB">
        <w:rPr>
          <w:rFonts w:ascii="Times New Roman" w:eastAsia="Times New Roman" w:hAnsi="Times New Roman" w:cs="Times New Roman"/>
          <w:sz w:val="24"/>
          <w:szCs w:val="24"/>
          <w:lang w:val="uk-UA" w:eastAsia="ru-RU"/>
        </w:rPr>
        <w:t xml:space="preserve"> </w:t>
      </w:r>
      <w:r w:rsidRPr="00BF24FB">
        <w:rPr>
          <w:rFonts w:ascii="Times New Roman" w:hAnsi="Times New Roman" w:cs="Times New Roman"/>
          <w:sz w:val="24"/>
          <w:szCs w:val="24"/>
          <w:lang w:val="uk-UA"/>
        </w:rPr>
        <w:t xml:space="preserve">здійснюється </w:t>
      </w:r>
      <w:r w:rsidRPr="00BF24FB">
        <w:rPr>
          <w:rFonts w:ascii="Times New Roman" w:hAnsi="Times New Roman" w:cs="Times New Roman"/>
          <w:sz w:val="24"/>
          <w:szCs w:val="24"/>
          <w:lang w:val="uk-UA"/>
        </w:rPr>
        <w:lastRenderedPageBreak/>
        <w:t>Замовником протягом 30 (тридцять) календарних днів після підписання акту</w:t>
      </w:r>
      <w:r>
        <w:rPr>
          <w:rFonts w:ascii="Times New Roman" w:hAnsi="Times New Roman" w:cs="Times New Roman"/>
          <w:sz w:val="24"/>
          <w:szCs w:val="24"/>
          <w:lang w:val="uk-UA"/>
        </w:rPr>
        <w:t xml:space="preserve"> </w:t>
      </w:r>
      <w:r w:rsidRPr="00BF24FB">
        <w:rPr>
          <w:rFonts w:ascii="Times New Roman" w:hAnsi="Times New Roman" w:cs="Times New Roman"/>
          <w:sz w:val="24"/>
          <w:szCs w:val="24"/>
          <w:lang w:val="uk-UA"/>
        </w:rPr>
        <w:t>приймання</w:t>
      </w:r>
      <w:r>
        <w:rPr>
          <w:rFonts w:ascii="Times New Roman" w:hAnsi="Times New Roman" w:cs="Times New Roman"/>
          <w:sz w:val="24"/>
          <w:szCs w:val="24"/>
          <w:lang w:val="uk-UA"/>
        </w:rPr>
        <w:t>-передачі наданих послуг (виконаних</w:t>
      </w:r>
      <w:r w:rsidRPr="00BF24FB">
        <w:rPr>
          <w:rFonts w:ascii="Times New Roman" w:hAnsi="Times New Roman" w:cs="Times New Roman"/>
          <w:sz w:val="24"/>
          <w:szCs w:val="24"/>
          <w:lang w:val="uk-UA"/>
        </w:rPr>
        <w:t xml:space="preserve"> робіт</w:t>
      </w:r>
      <w:r>
        <w:rPr>
          <w:rFonts w:ascii="Times New Roman" w:hAnsi="Times New Roman" w:cs="Times New Roman"/>
          <w:sz w:val="24"/>
          <w:szCs w:val="24"/>
          <w:lang w:val="uk-UA"/>
        </w:rPr>
        <w:t>)</w:t>
      </w:r>
      <w:r w:rsidRPr="00BF24FB">
        <w:rPr>
          <w:rFonts w:ascii="Times New Roman" w:hAnsi="Times New Roman" w:cs="Times New Roman"/>
          <w:sz w:val="24"/>
          <w:szCs w:val="24"/>
          <w:lang w:val="uk-UA"/>
        </w:rPr>
        <w:t>.</w:t>
      </w:r>
    </w:p>
    <w:p w14:paraId="0CA794BD"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Загальний строк надання послуг Виконавцем – </w:t>
      </w:r>
      <w:bookmarkStart w:id="18" w:name="_Hlk143605344"/>
      <w:r w:rsidRPr="00BF24FB">
        <w:rPr>
          <w:rFonts w:ascii="Times New Roman" w:hAnsi="Times New Roman" w:cs="Times New Roman"/>
          <w:sz w:val="24"/>
          <w:szCs w:val="24"/>
          <w:lang w:val="uk-UA"/>
        </w:rPr>
        <w:t>110 (сто десят</w:t>
      </w:r>
      <w:r>
        <w:rPr>
          <w:rFonts w:ascii="Times New Roman" w:hAnsi="Times New Roman" w:cs="Times New Roman"/>
          <w:sz w:val="24"/>
          <w:szCs w:val="24"/>
          <w:lang w:val="uk-UA"/>
        </w:rPr>
        <w:t>ь</w:t>
      </w:r>
      <w:r w:rsidRPr="00BF24FB">
        <w:rPr>
          <w:rFonts w:ascii="Times New Roman" w:hAnsi="Times New Roman" w:cs="Times New Roman"/>
          <w:sz w:val="24"/>
          <w:szCs w:val="24"/>
          <w:lang w:val="uk-UA"/>
        </w:rPr>
        <w:t>)</w:t>
      </w:r>
      <w:bookmarkEnd w:id="18"/>
      <w:r w:rsidRPr="00BF24FB">
        <w:rPr>
          <w:rFonts w:ascii="Times New Roman" w:hAnsi="Times New Roman" w:cs="Times New Roman"/>
          <w:sz w:val="24"/>
          <w:szCs w:val="24"/>
          <w:lang w:val="uk-UA"/>
        </w:rPr>
        <w:t xml:space="preserve"> </w:t>
      </w:r>
      <w:bookmarkEnd w:id="17"/>
      <w:r>
        <w:rPr>
          <w:rFonts w:ascii="Times New Roman" w:hAnsi="Times New Roman" w:cs="Times New Roman"/>
          <w:sz w:val="24"/>
          <w:szCs w:val="24"/>
          <w:lang w:val="uk-UA"/>
        </w:rPr>
        <w:t>календарних</w:t>
      </w:r>
      <w:r w:rsidRPr="00BF24FB">
        <w:rPr>
          <w:rFonts w:ascii="Times New Roman" w:hAnsi="Times New Roman" w:cs="Times New Roman"/>
          <w:sz w:val="24"/>
          <w:szCs w:val="24"/>
          <w:lang w:val="uk-UA"/>
        </w:rPr>
        <w:t xml:space="preserve"> днів з дати отримання всієї необхідної інформації для надання послуги від Замовника</w:t>
      </w:r>
      <w:r>
        <w:rPr>
          <w:rFonts w:ascii="Times New Roman" w:hAnsi="Times New Roman" w:cs="Times New Roman"/>
          <w:sz w:val="24"/>
          <w:szCs w:val="24"/>
          <w:lang w:val="uk-UA"/>
        </w:rPr>
        <w:t>.</w:t>
      </w:r>
    </w:p>
    <w:p w14:paraId="1401C45F"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Усунення недоліків, що виникають з вини Виконавця, або зауважень при узгодженні у відповідних інстанціях, виправляються Виконавцем за свій рахунок.</w:t>
      </w:r>
    </w:p>
    <w:p w14:paraId="22D71C59"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По завершенню надання послуг Виконавець надає Замовникові Акт приймання-передачі наданих послуг</w:t>
      </w:r>
      <w:r>
        <w:rPr>
          <w:rFonts w:ascii="Times New Roman" w:hAnsi="Times New Roman" w:cs="Times New Roman"/>
          <w:sz w:val="24"/>
          <w:szCs w:val="24"/>
          <w:lang w:val="uk-UA"/>
        </w:rPr>
        <w:t xml:space="preserve"> </w:t>
      </w:r>
      <w:r w:rsidRPr="00573C78">
        <w:rPr>
          <w:rFonts w:ascii="Times New Roman" w:hAnsi="Times New Roman" w:cs="Times New Roman"/>
          <w:sz w:val="24"/>
          <w:szCs w:val="24"/>
          <w:lang w:val="uk-UA"/>
        </w:rPr>
        <w:t>(виконаних робіт)</w:t>
      </w:r>
      <w:r w:rsidRPr="00BF24FB">
        <w:rPr>
          <w:rFonts w:ascii="Times New Roman" w:hAnsi="Times New Roman" w:cs="Times New Roman"/>
          <w:sz w:val="24"/>
          <w:szCs w:val="24"/>
          <w:lang w:val="uk-UA"/>
        </w:rPr>
        <w:t>.</w:t>
      </w:r>
    </w:p>
    <w:p w14:paraId="31673FC6" w14:textId="77777777" w:rsidR="00426D21" w:rsidRPr="00BF24FB" w:rsidRDefault="00426D21" w:rsidP="00426D21">
      <w:pPr>
        <w:numPr>
          <w:ilvl w:val="1"/>
          <w:numId w:val="9"/>
        </w:numPr>
        <w:pBdr>
          <w:top w:val="nil"/>
          <w:left w:val="nil"/>
          <w:bottom w:val="nil"/>
          <w:right w:val="nil"/>
          <w:between w:val="nil"/>
        </w:pBdr>
        <w:jc w:val="both"/>
        <w:rPr>
          <w:color w:val="000000"/>
        </w:rPr>
      </w:pPr>
      <w:bookmarkStart w:id="19" w:name="_Hlk105499498"/>
      <w:bookmarkStart w:id="20" w:name="_Hlk105496150"/>
      <w:bookmarkStart w:id="21" w:name="_Hlk45185716"/>
      <w:r w:rsidRPr="00BF24FB">
        <w:rPr>
          <w:color w:val="000000"/>
        </w:rPr>
        <w:t>Замовник протягом 5 (п’яти) робочих днів з дня отримання Акту приймання-передачі наданих послуг</w:t>
      </w:r>
      <w:r>
        <w:rPr>
          <w:color w:val="000000"/>
        </w:rPr>
        <w:t xml:space="preserve"> </w:t>
      </w:r>
      <w:r w:rsidRPr="00573C78">
        <w:rPr>
          <w:color w:val="000000"/>
        </w:rPr>
        <w:t>(виконаних робіт)</w:t>
      </w:r>
      <w:r w:rsidRPr="00BF24FB">
        <w:rPr>
          <w:color w:val="000000"/>
        </w:rPr>
        <w:t xml:space="preserve"> направляє Виконавцю підписаний Акт або у той же термін Замовник повинен надати Виконавцю вмотивовану відмову від підписання такого Акту. </w:t>
      </w:r>
    </w:p>
    <w:p w14:paraId="610666AB" w14:textId="77777777" w:rsidR="00426D21" w:rsidRPr="00BF24FB" w:rsidRDefault="00426D21" w:rsidP="00426D21">
      <w:pPr>
        <w:pBdr>
          <w:top w:val="nil"/>
          <w:left w:val="nil"/>
          <w:bottom w:val="nil"/>
          <w:right w:val="nil"/>
          <w:between w:val="nil"/>
        </w:pBdr>
        <w:ind w:firstLine="708"/>
        <w:jc w:val="both"/>
        <w:rPr>
          <w:color w:val="000000"/>
        </w:rPr>
      </w:pPr>
      <w:r w:rsidRPr="00BF24FB">
        <w:rPr>
          <w:color w:val="000000"/>
        </w:rPr>
        <w:t>Якщо Замовник безпідставно ухиляється від підписання Акту приймання-передачі наданих послуг, такий Акт вважається підписаним Замовником, а надані послуги прийнятими без зауважень в повному обсязі.</w:t>
      </w:r>
      <w:bookmarkEnd w:id="19"/>
    </w:p>
    <w:p w14:paraId="4D9DA2DC" w14:textId="77777777" w:rsidR="00426D21" w:rsidRPr="00BF24FB" w:rsidRDefault="00426D21" w:rsidP="00426D21">
      <w:pPr>
        <w:pBdr>
          <w:top w:val="nil"/>
          <w:left w:val="nil"/>
          <w:bottom w:val="nil"/>
          <w:right w:val="nil"/>
          <w:between w:val="nil"/>
        </w:pBdr>
        <w:ind w:firstLine="708"/>
        <w:jc w:val="both"/>
        <w:rPr>
          <w:color w:val="000000"/>
        </w:rPr>
      </w:pPr>
    </w:p>
    <w:bookmarkEnd w:id="20"/>
    <w:bookmarkEnd w:id="21"/>
    <w:p w14:paraId="337DAB9D"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ВІДПОВІДАЛЬНІСТЬ СТОРІН</w:t>
      </w:r>
    </w:p>
    <w:p w14:paraId="772D69C4"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243F8C33"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bookmarkStart w:id="22" w:name="_Hlk120178379"/>
      <w:r w:rsidRPr="00BF24FB">
        <w:rPr>
          <w:rFonts w:ascii="Times New Roman" w:hAnsi="Times New Roman" w:cs="Times New Roman"/>
          <w:sz w:val="24"/>
          <w:szCs w:val="24"/>
          <w:lang w:val="uk-UA"/>
        </w:rPr>
        <w:t>Якщо в ході надання послуг виявляються недоліки не за провини Виконавця, що призводять до (1)неспроможності або (2)недоцільності продовження надання послуг Сторонами складається відповідний акт, в якому зазначається розмір втрат, які поніс Виконавець. Замовник зобов’язується компенсувати понесені Виконавцем втрати, визначені в даному акті та оплатили вартість лише фактично наданих Виконавцем послуг.</w:t>
      </w:r>
      <w:bookmarkEnd w:id="22"/>
    </w:p>
    <w:p w14:paraId="34F24E14" w14:textId="77777777" w:rsidR="00426D21" w:rsidRPr="00BF24FB" w:rsidRDefault="00426D21" w:rsidP="00426D21">
      <w:pPr>
        <w:numPr>
          <w:ilvl w:val="1"/>
          <w:numId w:val="9"/>
        </w:numPr>
        <w:spacing w:line="259" w:lineRule="auto"/>
        <w:jc w:val="both"/>
        <w:rPr>
          <w:rFonts w:eastAsia="Calibri"/>
          <w:lang w:eastAsia="uk-UA"/>
        </w:rPr>
      </w:pPr>
      <w:r w:rsidRPr="00BF24FB">
        <w:t>У випадку надання Замовником на запит Виконавця (1)недостовірних інформації/документів та/або (2)таких, що не відповідають дійсності та/або (3)ненадання Замовником інформації/документів, а також (4) вимога Замовника включення до документів, які розробляються Виконавцем інформації/документів, які є недостовірними та/або не відповідають дійсності та/або не включення необхідної інформації що призвело до надання послуг неналежної якості або порушення строків, Виконавець не несе відповідальності за таке погіршення або порушення строків надання послуг.</w:t>
      </w:r>
    </w:p>
    <w:p w14:paraId="4EAA2F07" w14:textId="77777777" w:rsidR="00426D21" w:rsidRPr="00BF24FB" w:rsidRDefault="00426D21" w:rsidP="00426D21">
      <w:pPr>
        <w:numPr>
          <w:ilvl w:val="1"/>
          <w:numId w:val="9"/>
        </w:numPr>
        <w:spacing w:line="259" w:lineRule="auto"/>
        <w:jc w:val="both"/>
      </w:pPr>
      <w:r w:rsidRPr="00BF24FB">
        <w:t>Застосування господарських санкцій до сторони, яка порушила зобов'язання за Договором, не звільняє її від виконання зобов'язань.</w:t>
      </w:r>
    </w:p>
    <w:p w14:paraId="71DB109B" w14:textId="77777777" w:rsidR="00426D21" w:rsidRPr="00BF24FB" w:rsidRDefault="00426D21" w:rsidP="00426D21">
      <w:pPr>
        <w:numPr>
          <w:ilvl w:val="1"/>
          <w:numId w:val="9"/>
        </w:numPr>
        <w:spacing w:line="259" w:lineRule="auto"/>
        <w:jc w:val="both"/>
      </w:pPr>
      <w:r w:rsidRPr="00BF24FB">
        <w:t xml:space="preserve">За невиконання або неналежне виконання своїх зобов’язань за цим Договором, в тому числі порушення строків </w:t>
      </w:r>
      <w:r>
        <w:t>надання послуг</w:t>
      </w:r>
      <w:r w:rsidRPr="00BF24FB">
        <w:t xml:space="preserve">, </w:t>
      </w:r>
      <w:r>
        <w:t>Виконавець</w:t>
      </w:r>
      <w:r w:rsidRPr="00BF24FB">
        <w:t xml:space="preserve"> сплачує Замовнику пеню у розмірі 0,1% від вартості невиконаного зобов’язання за кожний день прострочення.</w:t>
      </w:r>
    </w:p>
    <w:p w14:paraId="7C190E2E" w14:textId="77777777" w:rsidR="00426D21" w:rsidRPr="00BF24FB" w:rsidRDefault="00426D21" w:rsidP="00426D21">
      <w:pPr>
        <w:numPr>
          <w:ilvl w:val="1"/>
          <w:numId w:val="9"/>
        </w:numPr>
        <w:spacing w:line="259" w:lineRule="auto"/>
        <w:jc w:val="both"/>
      </w:pPr>
      <w:r w:rsidRPr="00BF24FB">
        <w:t xml:space="preserve">Якщо прострочення виконання зобов’язання перевищує 30 календарних днів, </w:t>
      </w:r>
      <w:r>
        <w:t>Виконавець</w:t>
      </w:r>
      <w:r w:rsidRPr="00BF24FB">
        <w:t xml:space="preserve"> додатково сплачує штраф у розмірі 7% від ціни невиконаних зобов’язань. </w:t>
      </w:r>
      <w:r>
        <w:t>Виконавець</w:t>
      </w:r>
      <w:r w:rsidRPr="00BF24FB">
        <w:t xml:space="preserve"> звільняється від відповідальності за порушення строків </w:t>
      </w:r>
      <w:r>
        <w:t>надання послуг</w:t>
      </w:r>
      <w:r w:rsidRPr="00BF24FB">
        <w:t>, якщо таке порушення стало наслідком дій третіх осіб, в тому числі дій Замовника.</w:t>
      </w:r>
    </w:p>
    <w:p w14:paraId="6841EEEC" w14:textId="77777777" w:rsidR="00426D21" w:rsidRPr="00BF24FB" w:rsidRDefault="00426D21" w:rsidP="00426D21">
      <w:pPr>
        <w:numPr>
          <w:ilvl w:val="1"/>
          <w:numId w:val="9"/>
        </w:numPr>
        <w:spacing w:line="259" w:lineRule="auto"/>
        <w:jc w:val="both"/>
      </w:pPr>
      <w:r w:rsidRPr="00BF24FB">
        <w:t xml:space="preserve">За порушення умов зобов’язання щодо якості </w:t>
      </w:r>
      <w:r>
        <w:t>послуг</w:t>
      </w:r>
      <w:r w:rsidRPr="00BF24FB">
        <w:t xml:space="preserve">, </w:t>
      </w:r>
      <w:r w:rsidRPr="00BF24FB">
        <w:rPr>
          <w:rFonts w:eastAsia="Calibri"/>
          <w:lang w:eastAsia="uk-UA"/>
        </w:rPr>
        <w:t xml:space="preserve">якщо </w:t>
      </w:r>
      <w:r>
        <w:rPr>
          <w:rFonts w:eastAsia="Calibri"/>
          <w:lang w:eastAsia="uk-UA"/>
        </w:rPr>
        <w:t>Виконавець</w:t>
      </w:r>
      <w:r w:rsidRPr="00BF24FB">
        <w:rPr>
          <w:rFonts w:eastAsia="Calibri"/>
          <w:lang w:eastAsia="uk-UA"/>
        </w:rPr>
        <w:t xml:space="preserve"> не виправив неякісно </w:t>
      </w:r>
      <w:r>
        <w:rPr>
          <w:rFonts w:eastAsia="Calibri"/>
          <w:lang w:eastAsia="uk-UA"/>
        </w:rPr>
        <w:t>надані послуги</w:t>
      </w:r>
      <w:r w:rsidRPr="00BF24FB">
        <w:rPr>
          <w:rFonts w:eastAsia="Calibri"/>
          <w:lang w:eastAsia="uk-UA"/>
        </w:rPr>
        <w:t xml:space="preserve">, </w:t>
      </w:r>
      <w:r>
        <w:rPr>
          <w:rFonts w:eastAsia="Calibri"/>
          <w:lang w:eastAsia="uk-UA"/>
        </w:rPr>
        <w:t>Виконавець</w:t>
      </w:r>
      <w:r w:rsidRPr="00BF24FB">
        <w:rPr>
          <w:rFonts w:eastAsia="Calibri"/>
          <w:lang w:eastAsia="uk-UA"/>
        </w:rPr>
        <w:t xml:space="preserve"> сплачує штраф у розмірі 10% </w:t>
      </w:r>
      <w:r w:rsidRPr="00BF24FB">
        <w:t>від суми, визначеної у пункті 2.1. Договору</w:t>
      </w:r>
      <w:r w:rsidRPr="00BF24FB">
        <w:rPr>
          <w:rFonts w:eastAsia="Calibri"/>
          <w:lang w:eastAsia="uk-UA"/>
        </w:rPr>
        <w:t>.</w:t>
      </w:r>
    </w:p>
    <w:p w14:paraId="4477C972" w14:textId="77777777" w:rsidR="00426D21" w:rsidRPr="00BF24FB" w:rsidRDefault="00426D21" w:rsidP="00426D21">
      <w:pPr>
        <w:numPr>
          <w:ilvl w:val="1"/>
          <w:numId w:val="9"/>
        </w:numPr>
        <w:spacing w:line="259" w:lineRule="auto"/>
        <w:jc w:val="both"/>
      </w:pPr>
      <w:r w:rsidRPr="00BF24FB">
        <w:t xml:space="preserve">За несвоєчасне проведення розрахунків відповідно до умов розділу 3 цього Договору, Замовник сплачує </w:t>
      </w:r>
      <w:r>
        <w:t>Виконавцю</w:t>
      </w:r>
      <w:r w:rsidRPr="00BF24FB">
        <w:t xml:space="preserve"> пеню у розмірі 0,1% за кожний день прострочення від суми боргу, але не більше облікової ставки НБУ, що діяла в період, за який сплачується пеня. </w:t>
      </w:r>
    </w:p>
    <w:p w14:paraId="427801F7" w14:textId="77777777" w:rsidR="00426D21" w:rsidRPr="00BF24FB" w:rsidRDefault="00426D21" w:rsidP="00426D21">
      <w:pPr>
        <w:numPr>
          <w:ilvl w:val="1"/>
          <w:numId w:val="9"/>
        </w:numPr>
        <w:spacing w:line="259" w:lineRule="auto"/>
        <w:jc w:val="both"/>
        <w:rPr>
          <w:rFonts w:eastAsia="Calibri"/>
          <w:lang w:eastAsia="uk-UA"/>
        </w:rPr>
      </w:pPr>
      <w:r w:rsidRPr="00BF24FB">
        <w:rPr>
          <w:rFonts w:eastAsia="Calibri"/>
          <w:lang w:eastAsia="uk-UA"/>
        </w:rPr>
        <w:t xml:space="preserve">При виконанні цього Договору Виконавець зобов'язаний своєчасно та правильно, із зазначенням податкових реквізитів Замовника, виписувати та реєструвати ПН/РК відповідно до вимог Податкового кодексу України. У випадку неналежного, несвоєчасного оформлення та/або реєстрації в ЄРПН ПН/РК, а також у випадку ненадання повідомлення про зупинення реєстрації ПН/РК, про реєстрацію ПН/РК в ЄРПН – після зупинення Виконавець незалежно від власної вини зобов’язаний відшкодувати Замовнику збитки в розмірі, який дорівнює розміру податкового кредиту, </w:t>
      </w:r>
      <w:r w:rsidRPr="00BF24FB">
        <w:rPr>
          <w:rFonts w:eastAsia="Calibri"/>
          <w:lang w:eastAsia="uk-UA"/>
        </w:rPr>
        <w:lastRenderedPageBreak/>
        <w:t>яким Замовник не зміг своєчасно та належним чином скористатися на підставі ПН/РК в порядку, визначеному ПКУ.</w:t>
      </w:r>
    </w:p>
    <w:p w14:paraId="10F03B9F" w14:textId="77777777" w:rsidR="00426D21" w:rsidRPr="00BF24FB" w:rsidRDefault="00426D21" w:rsidP="00426D21">
      <w:pPr>
        <w:numPr>
          <w:ilvl w:val="1"/>
          <w:numId w:val="9"/>
        </w:numPr>
        <w:jc w:val="both"/>
        <w:rPr>
          <w:rFonts w:eastAsia="Calibri"/>
          <w:lang w:eastAsia="uk-UA"/>
        </w:rPr>
      </w:pPr>
      <w:r w:rsidRPr="00BF24FB">
        <w:rPr>
          <w:rFonts w:eastAsia="Calibri"/>
          <w:lang w:eastAsia="uk-UA"/>
        </w:rPr>
        <w:t>У випадку, якщо ціна і загальна сума послуг включають ПДВ, оплата таких послуг здійснюється за умови, що суму ПДВ зареєстровано в Єдиному реєстрі податкових накладних. Якщо відповідну суму ПДВ не зареєстровано в Єдиному реєстрі податкових накладних, Замовник має право здійснити оплату наданих послуг після реєстрації ПДВ.</w:t>
      </w:r>
    </w:p>
    <w:p w14:paraId="6B2C02E6" w14:textId="77777777" w:rsidR="00426D21" w:rsidRPr="00BF24FB" w:rsidRDefault="00426D21" w:rsidP="00426D21">
      <w:pPr>
        <w:numPr>
          <w:ilvl w:val="1"/>
          <w:numId w:val="9"/>
        </w:numPr>
        <w:jc w:val="both"/>
        <w:rPr>
          <w:rFonts w:eastAsia="Calibri"/>
          <w:lang w:eastAsia="uk-UA"/>
        </w:rPr>
      </w:pPr>
      <w:r w:rsidRPr="00BF24FB">
        <w:t>Виконавець не несе відповідальності за позовами третіх осіб до Замовника за невиконання або неналежне виконання Замовником своїх зобов’язань перед такими особами, в тому числі, які частково або повністю виконуються Замовником за допомогою послуг Виконавця. У разі, якщо Замовник має відносини з третіми особами або вступає у відносини з третіми особами, що передбачають для нього настання відповідальності, пов'язаної з виконанням або не виконанням своїх зобов’язань перед такими особами, Замовник робить це на свій страх і ризик, усвідомлюючи неможливість покласти таку відповідальність повністю або частково на Виконавця.</w:t>
      </w:r>
    </w:p>
    <w:p w14:paraId="12781DFB" w14:textId="77777777" w:rsidR="00426D21" w:rsidRPr="00BF24FB" w:rsidRDefault="00426D21" w:rsidP="00426D21">
      <w:pPr>
        <w:jc w:val="both"/>
        <w:rPr>
          <w:rFonts w:eastAsia="Calibri"/>
          <w:lang w:eastAsia="uk-UA"/>
        </w:rPr>
      </w:pPr>
    </w:p>
    <w:p w14:paraId="2522D35E"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ОБСТАВИНИ НЕПЕРЕБОРНОЇ СИЛИ</w:t>
      </w:r>
    </w:p>
    <w:p w14:paraId="441384EE"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(форс-мажору), визначених у цьому Договорі, за умови, що настання таких обставин засвідчено у визначеному цим Договором та/або законом порядку.</w:t>
      </w:r>
    </w:p>
    <w:p w14:paraId="3BDF78C0"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Під обставинами непереборної сили (форс-мажор) у цьому Договорі розуміються будь-які надзвичайні події зовнішнього щодо Сторін характеру, які виникають без вини Сторін, поза їхньою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072832DF" w14:textId="77777777" w:rsidR="00426D21" w:rsidRPr="00BF24FB" w:rsidRDefault="00426D21" w:rsidP="00426D21">
      <w:pPr>
        <w:tabs>
          <w:tab w:val="left" w:pos="993"/>
          <w:tab w:val="left" w:pos="1276"/>
        </w:tabs>
        <w:ind w:firstLine="709"/>
        <w:jc w:val="both"/>
        <w:rPr>
          <w:rFonts w:eastAsia="Calibri"/>
          <w:i/>
          <w:lang w:eastAsia="uk-UA"/>
        </w:rPr>
      </w:pPr>
      <w:r w:rsidRPr="00BF24FB">
        <w:rPr>
          <w:rFonts w:eastAsia="Calibri"/>
          <w:i/>
          <w:lang w:eastAsia="uk-UA"/>
        </w:rPr>
        <w:t>З огляду на укладення цього Договору в умовах воєнного стану, запровадженого Указом Президента № 64/2022 від 24.02.2022 «Про введення воєнного стану в Україні», який триває, Сторони визнаватимуть воєнний стан як обставину непереборної сили виключно у випадку доведення безпосереднього впливу на можливість виконання зобов’язань за цим Договором.</w:t>
      </w:r>
    </w:p>
    <w:p w14:paraId="2C3455AD"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 вважаються обставинами непереборної сили (форс-мажором) недодержання своїх обов'язків тією Стороною,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6EC79E51"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що має намір посилатися на обставини непереборної сили (форс-мажор), зобов'язана невідкладно, але не пізніше 5 (п’яти) календарних днів із дня настання таких обставин та їхнього впливу на можливість виконання зобов’язань за Договором, письмово повідомити про це іншу Сторону. Повідомлення направляється цінним листом з описом вкладення і повідомленням про вручення та має містити інформацію про обставини непереборної сили (форс-мажор) з обґрунтуванням їхнього впливу на можливість виконання зобов’язань за Договором, а також орієнтовний період їхньої дії/впливу.</w:t>
      </w:r>
    </w:p>
    <w:p w14:paraId="7B118CC6" w14:textId="77777777" w:rsidR="00426D21" w:rsidRPr="00BF24FB" w:rsidRDefault="00426D21" w:rsidP="00426D21">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У випадку об’єктивної неможливості направити повідомлення іншій Стороні у порядку, встановленому п.11.4 Договору, Сторона невідкладно, але не пізніше 5 (п’яти) календарних днів із дня настання таких обставин та їхнього впливу на можливість виконання зобов’язань за Договором, надсилає таке повідомлення із застосуванням технічних засобів миттєвого зв’язку (телеграма, факсограма, електронна пошта тощо). Надсилання повідомлення у такий спосіб не </w:t>
      </w:r>
      <w:r w:rsidRPr="00BF24FB">
        <w:rPr>
          <w:rFonts w:ascii="Times New Roman" w:eastAsia="Calibri" w:hAnsi="Times New Roman" w:cs="Times New Roman"/>
          <w:sz w:val="24"/>
          <w:szCs w:val="24"/>
          <w:lang w:val="uk-UA" w:eastAsia="uk-UA"/>
        </w:rPr>
        <w:lastRenderedPageBreak/>
        <w:t>звільняє Сторону від обов’язку подальшого направлення письмового повідомлення іншій Стороні у порядку, передбаченому цим Договором.</w:t>
      </w:r>
    </w:p>
    <w:p w14:paraId="6B5271CD" w14:textId="77777777" w:rsidR="00426D21" w:rsidRPr="00BF24FB" w:rsidRDefault="00426D21" w:rsidP="00426D21">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Повідомлення та інші документи, що надійшли від Сторони, яка перебуває під впливом обставин непереборної сили (форс-мажору), засобами миттєвого зв'язку (телеграма, факсограма, електронна пошта тощо), мають силу оригіналів до моменту отримання іншою Стороною оригінальних примірників зазначених документів.</w:t>
      </w:r>
    </w:p>
    <w:p w14:paraId="54E4B8A3"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Наявність обставин непереборної сили (форс-мажору)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658C2618"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(форс-мажору),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4C9E619A"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Обставини непереборної сили (форс-мажор) автоматично продовжують строк виконання зобов’язань та строк дії цього Договору на строк дії таких обставин.</w:t>
      </w:r>
    </w:p>
    <w:p w14:paraId="73132696"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яка зазнала дії/впливу обставин непереборної сили (форс-мажору), зобов’язана повідомити іншу Сторону у строк та спосіб, що передбачені у п.11.4. Договору, про припинення дії/впливу щодо неї обставин непереборної сили (форс-мажору).</w:t>
      </w:r>
    </w:p>
    <w:p w14:paraId="40BC39EF" w14:textId="77777777" w:rsidR="00426D21" w:rsidRPr="00BF24FB" w:rsidRDefault="00426D21" w:rsidP="00426D21">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У випадку, якщо дія обставин непереборної сили (форс-мажору) триває більш ніж </w:t>
      </w:r>
      <w:r w:rsidRPr="00BF24FB">
        <w:rPr>
          <w:rFonts w:ascii="Times New Roman" w:eastAsia="Calibri" w:hAnsi="Times New Roman" w:cs="Times New Roman"/>
          <w:i/>
          <w:sz w:val="24"/>
          <w:szCs w:val="24"/>
          <w:lang w:val="uk-UA" w:eastAsia="uk-UA"/>
        </w:rPr>
        <w:t>30 календарних</w:t>
      </w:r>
      <w:r w:rsidRPr="00BF24FB">
        <w:rPr>
          <w:rFonts w:ascii="Times New Roman" w:eastAsia="Calibri" w:hAnsi="Times New Roman" w:cs="Times New Roman"/>
          <w:sz w:val="24"/>
          <w:szCs w:val="24"/>
          <w:lang w:val="uk-UA" w:eastAsia="uk-UA"/>
        </w:rPr>
        <w:t xml:space="preserve"> днів з моменту їхнього настання та їхнього впливу на можливість виконання зобов’язань за Договором, то будь-яка із Сторін має право розірвати цей Договір на підставі цього пункту шляхом направлення письмового повідомлення про це іншій Стороні. </w:t>
      </w:r>
    </w:p>
    <w:p w14:paraId="10075FF7" w14:textId="77777777" w:rsidR="00426D21" w:rsidRPr="00BF24FB" w:rsidRDefault="00426D21" w:rsidP="00426D21">
      <w:pPr>
        <w:tabs>
          <w:tab w:val="left" w:pos="993"/>
          <w:tab w:val="left" w:pos="1276"/>
        </w:tabs>
        <w:ind w:firstLine="709"/>
        <w:jc w:val="both"/>
        <w:rPr>
          <w:rFonts w:eastAsia="Calibri"/>
          <w:lang w:eastAsia="uk-UA"/>
        </w:rPr>
      </w:pPr>
      <w:r w:rsidRPr="00BF24FB">
        <w:rPr>
          <w:rFonts w:eastAsia="Calibri"/>
          <w:lang w:eastAsia="uk-UA"/>
        </w:rPr>
        <w:t xml:space="preserve">Таке повідомлення направляється рекомендованим листом з повідомленням про вручення та описом вкладення на адресу(и) іншої Сторони, зазначену(ні) в Договорі. </w:t>
      </w:r>
    </w:p>
    <w:p w14:paraId="05F94DEB" w14:textId="77777777" w:rsidR="00426D21" w:rsidRPr="00BF24FB" w:rsidRDefault="00426D21" w:rsidP="00426D21">
      <w:pPr>
        <w:pStyle w:val="af9"/>
        <w:numPr>
          <w:ilvl w:val="0"/>
          <w:numId w:val="9"/>
        </w:numPr>
        <w:spacing w:after="0"/>
        <w:jc w:val="center"/>
        <w:rPr>
          <w:rFonts w:ascii="Times New Roman" w:hAnsi="Times New Roman" w:cs="Times New Roman"/>
          <w:b/>
          <w:sz w:val="24"/>
          <w:szCs w:val="24"/>
          <w:lang w:val="uk-UA" w:eastAsia="uk-UA"/>
        </w:rPr>
      </w:pPr>
      <w:r w:rsidRPr="00BF24FB">
        <w:rPr>
          <w:rFonts w:ascii="Times New Roman" w:hAnsi="Times New Roman" w:cs="Times New Roman"/>
          <w:b/>
          <w:sz w:val="24"/>
          <w:szCs w:val="24"/>
          <w:lang w:val="uk-UA" w:eastAsia="uk-UA"/>
        </w:rPr>
        <w:t>КОНФІДЕНЦІЙНІСТЬ</w:t>
      </w:r>
    </w:p>
    <w:p w14:paraId="482ED2EA" w14:textId="77777777" w:rsidR="00426D21" w:rsidRPr="00BF24FB" w:rsidRDefault="00426D21" w:rsidP="00426D21">
      <w:pPr>
        <w:numPr>
          <w:ilvl w:val="1"/>
          <w:numId w:val="9"/>
        </w:numPr>
        <w:spacing w:line="259" w:lineRule="auto"/>
        <w:jc w:val="both"/>
      </w:pPr>
      <w:r w:rsidRPr="00BF24FB">
        <w:t xml:space="preserve">Інформація про </w:t>
      </w:r>
      <w:r>
        <w:t>послуги/</w:t>
      </w:r>
      <w:r w:rsidRPr="00BF24FB">
        <w:t xml:space="preserve">роботи, що </w:t>
      </w:r>
      <w:r>
        <w:t>надаються/</w:t>
      </w:r>
      <w:r w:rsidRPr="00BF24FB">
        <w:t xml:space="preserve">виконуються </w:t>
      </w:r>
      <w:r>
        <w:t>Виконавцем</w:t>
      </w:r>
      <w:r w:rsidRPr="00BF24FB">
        <w:t xml:space="preserve"> за даним Договором, про їх результати, відомості, що наведені у цьому Договорі, а також інші відомості, що стали (стануть) відомі </w:t>
      </w:r>
      <w:r>
        <w:t>Виконавцю</w:t>
      </w:r>
      <w:r w:rsidRPr="00BF24FB">
        <w:t xml:space="preserve"> про діяльність, систему безпеки Замовника у процесі виконання даного Договору, носить конфіденційний характер.</w:t>
      </w:r>
    </w:p>
    <w:p w14:paraId="475E2ABB" w14:textId="77777777" w:rsidR="00426D21" w:rsidRPr="00BF24FB" w:rsidRDefault="00426D21" w:rsidP="00426D21">
      <w:pPr>
        <w:numPr>
          <w:ilvl w:val="1"/>
          <w:numId w:val="9"/>
        </w:numPr>
        <w:spacing w:line="259" w:lineRule="auto"/>
        <w:jc w:val="both"/>
      </w:pPr>
      <w:r w:rsidRPr="00BF24FB">
        <w:t>Конфіденційність у розумінні цього Договору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чинного законодавства України;</w:t>
      </w:r>
    </w:p>
    <w:p w14:paraId="029A2BF8" w14:textId="77777777" w:rsidR="00426D21" w:rsidRPr="00BF24FB" w:rsidRDefault="00426D21" w:rsidP="00426D21">
      <w:pPr>
        <w:numPr>
          <w:ilvl w:val="1"/>
          <w:numId w:val="9"/>
        </w:numPr>
        <w:spacing w:line="259" w:lineRule="auto"/>
        <w:jc w:val="both"/>
      </w:pPr>
      <w:r>
        <w:t>Виконавець</w:t>
      </w:r>
      <w:r w:rsidRPr="00BF24FB">
        <w:t xml:space="preserve"> зобов'язується не розголошувати третім особам та не використовувати інформацію, яка стала йому відомою у зв'язку з укладанням та/або виконанням даного Договору та/або з інших причин, на шкоду Замовнику.</w:t>
      </w:r>
    </w:p>
    <w:p w14:paraId="6F956903" w14:textId="77777777" w:rsidR="00426D21" w:rsidRPr="00BF24FB" w:rsidRDefault="00426D21" w:rsidP="00426D21">
      <w:pPr>
        <w:jc w:val="both"/>
      </w:pPr>
    </w:p>
    <w:p w14:paraId="51EA8077"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ПОРЯДОК ВИРІШЕННЯ СПОРІВ.</w:t>
      </w:r>
    </w:p>
    <w:p w14:paraId="2C4F470C"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 випадку виникнення спорів або розбіжностей Сторони зобов'язуються вирішувати їх шляхом взаємних переговорів та консультацій. </w:t>
      </w:r>
    </w:p>
    <w:p w14:paraId="78656DD3"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недосягнення Сторонами згоди спори (розбіжності) вирішуються у судовому порядку згідно чинного законодавства України.</w:t>
      </w:r>
    </w:p>
    <w:p w14:paraId="66332904"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p>
    <w:p w14:paraId="53B977E9" w14:textId="77777777" w:rsidR="00426D21" w:rsidRPr="00261B4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bookmarkStart w:id="23" w:name="_Hlk168938404"/>
      <w:r w:rsidRPr="00261B4B">
        <w:rPr>
          <w:rFonts w:ascii="Times New Roman" w:hAnsi="Times New Roman" w:cs="Times New Roman"/>
          <w:b/>
          <w:sz w:val="24"/>
          <w:szCs w:val="24"/>
          <w:lang w:val="uk-UA"/>
        </w:rPr>
        <w:t>СТРОК ДІЇ ДОГОВОРУ</w:t>
      </w:r>
    </w:p>
    <w:p w14:paraId="0D3A1059" w14:textId="77777777" w:rsidR="00426D21" w:rsidRPr="00261B4B" w:rsidRDefault="00426D21" w:rsidP="00426D21">
      <w:pPr>
        <w:numPr>
          <w:ilvl w:val="1"/>
          <w:numId w:val="9"/>
        </w:numPr>
        <w:pBdr>
          <w:top w:val="nil"/>
          <w:left w:val="nil"/>
          <w:bottom w:val="nil"/>
          <w:right w:val="nil"/>
          <w:between w:val="nil"/>
        </w:pBdr>
        <w:jc w:val="both"/>
        <w:rPr>
          <w:color w:val="000000"/>
        </w:rPr>
      </w:pPr>
      <w:r w:rsidRPr="00261B4B">
        <w:rPr>
          <w:color w:val="000000"/>
        </w:rPr>
        <w:t>Цей Договір набуває чинності з моменту підписання його уповноваженими представниками Сторін власним підписом та скріплення печатками Сторін (в разі використання в своїй господарській діяльності), за умови його погодження ПрАТ «НАК «Надра України», і діє до 31 грудня 202</w:t>
      </w:r>
      <w:r>
        <w:rPr>
          <w:color w:val="000000"/>
        </w:rPr>
        <w:t>6</w:t>
      </w:r>
      <w:r w:rsidRPr="00261B4B">
        <w:rPr>
          <w:color w:val="000000"/>
        </w:rPr>
        <w:t xml:space="preserve"> року або до повного виконання.</w:t>
      </w:r>
    </w:p>
    <w:p w14:paraId="0791CCA0" w14:textId="77777777" w:rsidR="00426D21" w:rsidRPr="00261B4B" w:rsidRDefault="00426D21" w:rsidP="00426D21">
      <w:pPr>
        <w:pStyle w:val="af9"/>
        <w:numPr>
          <w:ilvl w:val="1"/>
          <w:numId w:val="9"/>
        </w:numPr>
        <w:autoSpaceDN w:val="0"/>
        <w:spacing w:after="0" w:line="256" w:lineRule="auto"/>
        <w:jc w:val="both"/>
        <w:rPr>
          <w:rFonts w:ascii="Times New Roman" w:hAnsi="Times New Roman" w:cs="Times New Roman"/>
          <w:b/>
          <w:bCs/>
          <w:sz w:val="24"/>
          <w:szCs w:val="24"/>
          <w:lang w:val="uk-UA"/>
        </w:rPr>
      </w:pPr>
      <w:r w:rsidRPr="00261B4B">
        <w:rPr>
          <w:rFonts w:ascii="Times New Roman" w:hAnsi="Times New Roman" w:cs="Times New Roman"/>
          <w:bCs/>
          <w:sz w:val="24"/>
          <w:szCs w:val="24"/>
          <w:lang w:val="uk-UA"/>
        </w:rPr>
        <w:t>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цим Договором.</w:t>
      </w:r>
    </w:p>
    <w:p w14:paraId="7F63C2A1" w14:textId="77777777" w:rsidR="00426D21" w:rsidRPr="00261B4B" w:rsidRDefault="00426D21" w:rsidP="00426D21">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lastRenderedPageBreak/>
        <w:t xml:space="preserve">У випадку невиконання або неналежного виконання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 xml:space="preserve"> зобов’язань за цим Договором (будь-які дії, бездіяльність чи рішення </w:t>
      </w:r>
      <w:r>
        <w:rPr>
          <w:rFonts w:ascii="Times New Roman" w:hAnsi="Times New Roman" w:cs="Times New Roman"/>
          <w:bCs/>
          <w:sz w:val="24"/>
          <w:szCs w:val="24"/>
          <w:lang w:val="uk-UA"/>
        </w:rPr>
        <w:t>Виконавця</w:t>
      </w:r>
      <w:r w:rsidRPr="00261B4B">
        <w:rPr>
          <w:rFonts w:ascii="Times New Roman" w:hAnsi="Times New Roman" w:cs="Times New Roman"/>
          <w:bCs/>
          <w:sz w:val="24"/>
          <w:szCs w:val="24"/>
          <w:lang w:val="uk-UA"/>
        </w:rPr>
        <w:t xml:space="preserve">, що дають підстави Замовнику вважати його зобов’язання за цим Договором невиконаними чи виконаними неналежним чином), Замовник має право відмовитися від Договору в односторонньому порядку шляхом направлення </w:t>
      </w:r>
      <w:r>
        <w:rPr>
          <w:rFonts w:ascii="Times New Roman" w:hAnsi="Times New Roman" w:cs="Times New Roman"/>
          <w:bCs/>
          <w:sz w:val="24"/>
          <w:szCs w:val="24"/>
          <w:lang w:val="uk-UA"/>
        </w:rPr>
        <w:t>Виконавцю</w:t>
      </w:r>
      <w:r w:rsidRPr="00261B4B">
        <w:rPr>
          <w:rFonts w:ascii="Times New Roman" w:hAnsi="Times New Roman" w:cs="Times New Roman"/>
          <w:bCs/>
          <w:sz w:val="24"/>
          <w:szCs w:val="24"/>
          <w:lang w:val="uk-UA"/>
        </w:rPr>
        <w:t xml:space="preserve"> повідомлення про таку відмову.</w:t>
      </w:r>
    </w:p>
    <w:p w14:paraId="312E96A5" w14:textId="77777777" w:rsidR="00426D21" w:rsidRPr="00261B4B" w:rsidRDefault="00426D21" w:rsidP="00426D21">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 xml:space="preserve">В такому випадку Договір вважається розірваним на 5 (п’ятий) календарний день з дати отримання такого повідомлення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w:t>
      </w:r>
    </w:p>
    <w:p w14:paraId="63561108" w14:textId="77777777" w:rsidR="00426D21" w:rsidRPr="00261B4B" w:rsidRDefault="00426D21" w:rsidP="00426D21">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Закінчення Строку дії Договору не звільняє Сторони від відповідальності за його порушення, яке мало місце під час дії даного Договору.</w:t>
      </w:r>
    </w:p>
    <w:p w14:paraId="77D8389E" w14:textId="77777777" w:rsidR="00426D21" w:rsidRPr="006427C0" w:rsidRDefault="00426D21" w:rsidP="00426D21">
      <w:pPr>
        <w:pStyle w:val="af9"/>
        <w:autoSpaceDN w:val="0"/>
        <w:spacing w:after="0" w:line="256" w:lineRule="auto"/>
        <w:ind w:left="0"/>
        <w:jc w:val="both"/>
        <w:rPr>
          <w:rFonts w:ascii="Times New Roman" w:hAnsi="Times New Roman" w:cs="Times New Roman"/>
          <w:b/>
          <w:bCs/>
          <w:lang w:val="uk-UA"/>
        </w:rPr>
      </w:pPr>
    </w:p>
    <w:p w14:paraId="3D010800" w14:textId="77777777" w:rsidR="00426D21" w:rsidRPr="00BF24FB" w:rsidRDefault="00426D21" w:rsidP="00426D21">
      <w:pPr>
        <w:pStyle w:val="af9"/>
        <w:widowControl w:val="0"/>
        <w:numPr>
          <w:ilvl w:val="0"/>
          <w:numId w:val="9"/>
        </w:numPr>
        <w:autoSpaceDE w:val="0"/>
        <w:autoSpaceDN w:val="0"/>
        <w:adjustRightInd w:val="0"/>
        <w:spacing w:after="0"/>
        <w:jc w:val="center"/>
        <w:outlineLvl w:val="0"/>
        <w:rPr>
          <w:rFonts w:ascii="Times New Roman" w:hAnsi="Times New Roman" w:cs="Times New Roman"/>
          <w:b/>
          <w:sz w:val="24"/>
          <w:szCs w:val="24"/>
          <w:lang w:val="uk-UA"/>
        </w:rPr>
      </w:pPr>
      <w:r w:rsidRPr="00BF24FB">
        <w:rPr>
          <w:rFonts w:ascii="Times New Roman" w:hAnsi="Times New Roman" w:cs="Times New Roman"/>
          <w:b/>
          <w:sz w:val="24"/>
          <w:szCs w:val="24"/>
          <w:lang w:val="uk-UA"/>
        </w:rPr>
        <w:t>ОБМЕЖУВАЛЬНІ ЗАХОДИ (САНКЦІЇ)</w:t>
      </w:r>
    </w:p>
    <w:p w14:paraId="6B9CB28D" w14:textId="77777777" w:rsidR="00426D21" w:rsidRPr="00BF24FB" w:rsidRDefault="00426D21" w:rsidP="00426D21">
      <w:pPr>
        <w:pStyle w:val="af9"/>
        <w:widowControl w:val="0"/>
        <w:numPr>
          <w:ilvl w:val="1"/>
          <w:numId w:val="9"/>
        </w:numPr>
        <w:autoSpaceDE w:val="0"/>
        <w:autoSpaceDN w:val="0"/>
        <w:adjustRightInd w:val="0"/>
        <w:spacing w:after="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 випадку виявлення щодо </w:t>
      </w:r>
      <w:r>
        <w:rPr>
          <w:rFonts w:ascii="Times New Roman" w:hAnsi="Times New Roman" w:cs="Times New Roman"/>
          <w:sz w:val="24"/>
          <w:szCs w:val="24"/>
          <w:lang w:val="uk-UA"/>
        </w:rPr>
        <w:t>Виконавця</w:t>
      </w:r>
      <w:r w:rsidRPr="00BF24FB">
        <w:rPr>
          <w:rFonts w:ascii="Times New Roman" w:hAnsi="Times New Roman" w:cs="Times New Roman"/>
          <w:sz w:val="24"/>
          <w:szCs w:val="24"/>
          <w:lang w:val="uk-UA"/>
        </w:rPr>
        <w:t xml:space="preserve"> обмежувальних заходів (санкцій), передбачених ст. 4 Закону України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Сполученого Королівства Великої Британії та Північної Ірландії, </w:t>
      </w:r>
      <w:r w:rsidRPr="00BF24FB">
        <w:rPr>
          <w:rFonts w:ascii="Times New Roman" w:hAnsi="Times New Roman" w:cs="Times New Roman"/>
          <w:bCs/>
          <w:sz w:val="24"/>
          <w:szCs w:val="24"/>
          <w:shd w:val="clear" w:color="auto" w:fill="FFFFFF"/>
          <w:lang w:val="uk-UA"/>
        </w:rPr>
        <w:t>Канади</w:t>
      </w:r>
      <w:r w:rsidRPr="00BF24FB">
        <w:rPr>
          <w:rFonts w:ascii="Times New Roman" w:hAnsi="Times New Roman" w:cs="Times New Roman"/>
          <w:sz w:val="24"/>
          <w:szCs w:val="24"/>
          <w:shd w:val="clear" w:color="auto" w:fill="FFFFFF"/>
          <w:lang w:val="uk-UA"/>
        </w:rPr>
        <w:t>,</w:t>
      </w:r>
      <w:r w:rsidRPr="00BF24FB">
        <w:rPr>
          <w:rFonts w:ascii="Times New Roman" w:hAnsi="Times New Roman" w:cs="Times New Roman"/>
          <w:sz w:val="24"/>
          <w:szCs w:val="24"/>
          <w:lang w:val="uk-UA"/>
        </w:rPr>
        <w:t xml:space="preserve"> що забороняють або обмежують ведення діяльності з </w:t>
      </w:r>
      <w:r>
        <w:rPr>
          <w:rFonts w:ascii="Times New Roman" w:hAnsi="Times New Roman" w:cs="Times New Roman"/>
          <w:sz w:val="24"/>
          <w:szCs w:val="24"/>
          <w:lang w:val="uk-UA"/>
        </w:rPr>
        <w:t>Виконавцем</w:t>
      </w:r>
      <w:r w:rsidRPr="00BF24FB">
        <w:rPr>
          <w:rFonts w:ascii="Times New Roman" w:hAnsi="Times New Roman" w:cs="Times New Roman"/>
          <w:sz w:val="24"/>
          <w:szCs w:val="24"/>
          <w:lang w:val="uk-UA"/>
        </w:rPr>
        <w:t xml:space="preserve">, Замовник достроково розриває цей Договір в односторонньому порядку шляхом направлення </w:t>
      </w:r>
      <w:r>
        <w:rPr>
          <w:rFonts w:ascii="Times New Roman" w:hAnsi="Times New Roman" w:cs="Times New Roman"/>
          <w:sz w:val="24"/>
          <w:szCs w:val="24"/>
          <w:lang w:val="uk-UA"/>
        </w:rPr>
        <w:t>Виконавцю</w:t>
      </w:r>
      <w:r w:rsidRPr="00BF24FB">
        <w:rPr>
          <w:rFonts w:ascii="Times New Roman" w:hAnsi="Times New Roman" w:cs="Times New Roman"/>
          <w:sz w:val="24"/>
          <w:szCs w:val="24"/>
          <w:lang w:val="uk-UA"/>
        </w:rPr>
        <w:t xml:space="preserve"> письмового повідомлення протягом 5 (п’яти) календарних днів з дати виявлення обмежувальних заходів (санкцій). </w:t>
      </w:r>
    </w:p>
    <w:p w14:paraId="757AC128" w14:textId="77777777" w:rsidR="00426D21" w:rsidRPr="00762935" w:rsidRDefault="00426D21" w:rsidP="00426D21">
      <w:pPr>
        <w:spacing w:after="160"/>
        <w:ind w:left="1" w:firstLine="707"/>
        <w:jc w:val="both"/>
        <w:rPr>
          <w:bCs/>
        </w:rPr>
      </w:pPr>
      <w:r w:rsidRPr="00BF24FB">
        <w:rPr>
          <w:bCs/>
        </w:rPr>
        <w:t xml:space="preserve">В такому випадку Договір вважається розірваним на 5 (п’ятий) календарний день з дати отримання такого повідомлення </w:t>
      </w:r>
      <w:r>
        <w:rPr>
          <w:bCs/>
        </w:rPr>
        <w:t>Виконавцем</w:t>
      </w:r>
      <w:r w:rsidRPr="00BF24FB">
        <w:rPr>
          <w:bCs/>
        </w:rPr>
        <w:t>.</w:t>
      </w:r>
    </w:p>
    <w:p w14:paraId="01511824"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ІНШІ УМОВИ</w:t>
      </w:r>
    </w:p>
    <w:p w14:paraId="1F17D341"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Усі </w:t>
      </w:r>
      <w:bookmarkStart w:id="24" w:name="_Hlk157725573"/>
      <w:r w:rsidRPr="00BF24FB">
        <w:rPr>
          <w:rFonts w:ascii="Times New Roman" w:hAnsi="Times New Roman" w:cs="Times New Roman"/>
          <w:sz w:val="24"/>
          <w:szCs w:val="24"/>
          <w:lang w:val="uk-UA"/>
        </w:rPr>
        <w:t>виправлення за текстом, зміни та доповнення до Договору мають юридичну силу лише при взаємному їх письмовому посвідченні підписами уповноважених представників Сторін. Всі додатки до цього Договору, додаткові угоди та інші документи складені за результатом виконання цього Договору набувають чинності з моменту підписання його Стороною/уповноваженими представниками Сторін власним підписом та скріплення печатками Сторін (в разі використання в своїй господарській діяльності)</w:t>
      </w:r>
      <w:r w:rsidRPr="00BF24FB">
        <w:rPr>
          <w:rFonts w:ascii="Times New Roman" w:eastAsia="Times New Roman" w:hAnsi="Times New Roman" w:cs="Times New Roman"/>
          <w:color w:val="000000"/>
          <w:sz w:val="24"/>
          <w:szCs w:val="24"/>
          <w:lang w:val="uk-UA"/>
        </w:rPr>
        <w:t>.</w:t>
      </w:r>
    </w:p>
    <w:bookmarkEnd w:id="24"/>
    <w:p w14:paraId="7010249A"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Жодна із Сторін не має права передавати свої права та обов’язки за даним Договором третій особі без письмової згоди другої Сторони. </w:t>
      </w:r>
    </w:p>
    <w:p w14:paraId="365911EF"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 зміні адреси або реквізитів, а також при проведенні реорганізації чи процедури банкрутства або ліквідації, Сторони зобов'язані повідомити одна одну в письмовій формі протягом 7 (семи) робочих днів з дати виникнення одної із зазначених вище обставин.</w:t>
      </w:r>
    </w:p>
    <w:p w14:paraId="1211C1F0"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підтверджують, що на момент укладання Договору мають необхідні документи для здійснення господарської діяльності. Фізичні особи, які підписали цей Договір, та вказані в преамбулі, наділені необхідними повноваженнями та не мають обмежень щодо прав по підписанню Договору.</w:t>
      </w:r>
    </w:p>
    <w:p w14:paraId="4E49CBEF"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Своїм підписом під цим Договором, кожна зі Сторін Договору відповідно до Закону України «Про захист персональних даних» (далі за текстом - Закон),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статтею 8 Закону, а також мету збору цих даних та осіб, яким ці дані передаються. Сторони зобов’язуються забезпечувати виконання вимог Закону,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Закону.</w:t>
      </w:r>
    </w:p>
    <w:p w14:paraId="00216F10" w14:textId="77777777" w:rsidR="00426D21" w:rsidRPr="00BF24FB" w:rsidRDefault="00426D21" w:rsidP="00426D21">
      <w:pPr>
        <w:numPr>
          <w:ilvl w:val="1"/>
          <w:numId w:val="9"/>
        </w:numPr>
        <w:pBdr>
          <w:top w:val="nil"/>
          <w:left w:val="nil"/>
          <w:bottom w:val="nil"/>
          <w:right w:val="nil"/>
          <w:between w:val="nil"/>
        </w:pBdr>
        <w:jc w:val="both"/>
        <w:rPr>
          <w:color w:val="000000"/>
        </w:rPr>
      </w:pPr>
      <w:bookmarkStart w:id="25" w:name="_Hlk105500897"/>
      <w:bookmarkStart w:id="26" w:name="_Hlk105496260"/>
      <w:bookmarkStart w:id="27" w:name="_Hlk105500632"/>
      <w:r w:rsidRPr="00BF24FB">
        <w:rPr>
          <w:color w:val="000000"/>
        </w:rPr>
        <w:t xml:space="preserve">Усе листування, пересилання документів, повідомлень, заяв і претензій, пов'язаних з виконанням цього Договору, або що випливають із нього, направляються Сторонами безпосередньо </w:t>
      </w:r>
      <w:r w:rsidRPr="00BF24FB">
        <w:rPr>
          <w:color w:val="000000"/>
        </w:rPr>
        <w:lastRenderedPageBreak/>
        <w:t>на адреси, зазначені в цьому Договорі, в тому числі електронні скриньки, у відповідності зі строками й порядком, встановленими чинним законодавством та цим Договором.</w:t>
      </w:r>
    </w:p>
    <w:p w14:paraId="1DAE671F" w14:textId="77777777" w:rsidR="00426D21" w:rsidRPr="00BF24FB" w:rsidRDefault="00426D21" w:rsidP="00426D21">
      <w:pPr>
        <w:pBdr>
          <w:top w:val="nil"/>
          <w:left w:val="nil"/>
          <w:bottom w:val="nil"/>
          <w:right w:val="nil"/>
          <w:between w:val="nil"/>
        </w:pBdr>
        <w:jc w:val="both"/>
        <w:rPr>
          <w:color w:val="000000"/>
        </w:rPr>
      </w:pPr>
      <w:r w:rsidRPr="00BF24FB">
        <w:rPr>
          <w:color w:val="000000"/>
        </w:rPr>
        <w:t>Всі повідомлення, направлені Сторонами на офіційні електронні адреси одна одної вважаються отриманими Стороною у момент відправлення відповідного повідомлення.</w:t>
      </w:r>
    </w:p>
    <w:p w14:paraId="46B6CD7B" w14:textId="77777777" w:rsidR="00426D21" w:rsidRPr="00BF24FB" w:rsidRDefault="00426D21" w:rsidP="00426D21">
      <w:pPr>
        <w:pBdr>
          <w:top w:val="nil"/>
          <w:left w:val="nil"/>
          <w:bottom w:val="nil"/>
          <w:right w:val="nil"/>
          <w:between w:val="nil"/>
        </w:pBdr>
        <w:jc w:val="both"/>
        <w:rPr>
          <w:color w:val="000000"/>
        </w:rPr>
      </w:pPr>
      <w:r w:rsidRPr="00BF24FB">
        <w:rPr>
          <w:color w:val="000000"/>
        </w:rPr>
        <w:t>Документи, які відправлені електронною поштою, мають повну юридичну силу до моменту обміну оригіналами та породжують права та обов’язки для Сторін</w:t>
      </w:r>
      <w:bookmarkEnd w:id="25"/>
      <w:r w:rsidRPr="00BF24FB">
        <w:rPr>
          <w:color w:val="000000"/>
        </w:rPr>
        <w:t>.</w:t>
      </w:r>
      <w:bookmarkEnd w:id="26"/>
    </w:p>
    <w:bookmarkEnd w:id="27"/>
    <w:p w14:paraId="6DF5B8E7"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випадках, не передбачених Договором, Сторони керуються законодавством України.</w:t>
      </w:r>
    </w:p>
    <w:p w14:paraId="06C3723A" w14:textId="77777777" w:rsidR="00426D21" w:rsidRPr="00BF24FB" w:rsidRDefault="00426D21" w:rsidP="00426D21">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Договір складений українською мовою у трьох примірниках, що мають однакову юридичну силу – по одному для кожної із Сторін та один – для ПрАТ «НАК «Надра України».</w:t>
      </w:r>
    </w:p>
    <w:p w14:paraId="1301DBBD" w14:textId="77777777" w:rsidR="00426D21" w:rsidRPr="00BF24FB" w:rsidRDefault="00426D21" w:rsidP="00426D21">
      <w:pPr>
        <w:pStyle w:val="af9"/>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 </w:t>
      </w:r>
    </w:p>
    <w:bookmarkEnd w:id="23"/>
    <w:p w14:paraId="49578BC5" w14:textId="77777777" w:rsidR="00426D21" w:rsidRPr="00BF24F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ДОДАТКИ ДО ДОГОВОРУ</w:t>
      </w:r>
    </w:p>
    <w:p w14:paraId="3E99E18E" w14:textId="77777777" w:rsidR="00426D21" w:rsidRPr="00BF24FB" w:rsidRDefault="00426D21" w:rsidP="00426D21">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До Договору додаються наступні документи:</w:t>
      </w:r>
    </w:p>
    <w:p w14:paraId="306EC806" w14:textId="77777777" w:rsidR="00426D21" w:rsidRPr="00BF24FB" w:rsidRDefault="00426D21" w:rsidP="00426D21">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Протокол погодження договірної ціни (Додаток № 1);</w:t>
      </w:r>
    </w:p>
    <w:p w14:paraId="24FC53F1" w14:textId="77777777" w:rsidR="00426D21" w:rsidRPr="00BF24FB" w:rsidRDefault="00426D21" w:rsidP="00426D21">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Карта надання послуг (Додаток № 2);</w:t>
      </w:r>
    </w:p>
    <w:p w14:paraId="7F2CFC25" w14:textId="77777777" w:rsidR="00426D21" w:rsidRPr="00BF24FB" w:rsidRDefault="00426D21" w:rsidP="00426D21">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Перелік вихідних даних для розробки повідомлення про плановану діяльність, Звіту з ОВД (Додаток №3).</w:t>
      </w:r>
    </w:p>
    <w:p w14:paraId="7BD20F19" w14:textId="77777777" w:rsidR="00426D21" w:rsidRDefault="00426D21" w:rsidP="00426D21">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Всі підписані Сторонами додатки до Договору, є його невід`ємною частиною.</w:t>
      </w:r>
    </w:p>
    <w:p w14:paraId="449A356E" w14:textId="77777777" w:rsidR="00426D21" w:rsidRPr="00BF24FB" w:rsidRDefault="00426D21" w:rsidP="00426D21">
      <w:pPr>
        <w:pStyle w:val="af9"/>
        <w:spacing w:after="0" w:line="240" w:lineRule="auto"/>
        <w:ind w:left="0"/>
        <w:rPr>
          <w:rFonts w:ascii="Times New Roman" w:hAnsi="Times New Roman" w:cs="Times New Roman"/>
          <w:sz w:val="24"/>
          <w:szCs w:val="24"/>
          <w:lang w:val="uk-UA"/>
        </w:rPr>
      </w:pPr>
    </w:p>
    <w:p w14:paraId="6B00A6D5" w14:textId="77777777" w:rsidR="00426D21" w:rsidRPr="00BF24FB" w:rsidRDefault="00426D21" w:rsidP="00426D21">
      <w:pPr>
        <w:pStyle w:val="af9"/>
        <w:spacing w:after="0" w:line="240" w:lineRule="auto"/>
        <w:ind w:left="0"/>
        <w:rPr>
          <w:rFonts w:ascii="Times New Roman" w:hAnsi="Times New Roman" w:cs="Times New Roman"/>
          <w:sz w:val="24"/>
          <w:szCs w:val="24"/>
          <w:lang w:val="uk-UA"/>
        </w:rPr>
      </w:pPr>
    </w:p>
    <w:p w14:paraId="130D2C79" w14:textId="77777777" w:rsidR="00426D21" w:rsidRPr="00261B4B" w:rsidRDefault="00426D21" w:rsidP="00426D21">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261B4B">
        <w:rPr>
          <w:rFonts w:ascii="Times New Roman" w:eastAsia="Times New Roman" w:hAnsi="Times New Roman" w:cs="Times New Roman"/>
          <w:b/>
          <w:sz w:val="24"/>
          <w:szCs w:val="24"/>
          <w:lang w:val="uk-UA" w:eastAsia="uk-UA"/>
        </w:rPr>
        <w:t xml:space="preserve">МІСЦЕЗНАХОДЖЕННЯ ТА БАНКІВСЬКІ </w:t>
      </w:r>
      <w:r w:rsidRPr="00261B4B">
        <w:rPr>
          <w:rFonts w:ascii="Times New Roman" w:eastAsia="Times New Roman" w:hAnsi="Times New Roman" w:cs="Times New Roman"/>
          <w:b/>
          <w:caps/>
          <w:sz w:val="24"/>
          <w:szCs w:val="24"/>
          <w:lang w:val="uk-UA" w:eastAsia="ru-RU"/>
        </w:rPr>
        <w:t>РЕКВІЗИТИ СТОРІН</w:t>
      </w:r>
    </w:p>
    <w:tbl>
      <w:tblPr>
        <w:tblStyle w:val="af1"/>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426D21" w:rsidRPr="00BF24FB" w14:paraId="3B0FF02D" w14:textId="77777777" w:rsidTr="005D1C1F">
        <w:trPr>
          <w:jc w:val="center"/>
        </w:trPr>
        <w:tc>
          <w:tcPr>
            <w:tcW w:w="4678" w:type="dxa"/>
          </w:tcPr>
          <w:p w14:paraId="7B6FD16E" w14:textId="77777777" w:rsidR="00426D21" w:rsidRPr="00BF24FB" w:rsidRDefault="00426D21" w:rsidP="005D1C1F">
            <w:pPr>
              <w:pStyle w:val="afd"/>
              <w:jc w:val="center"/>
              <w:rPr>
                <w:rFonts w:cs="Times New Roman"/>
                <w:b/>
                <w:szCs w:val="24"/>
              </w:rPr>
            </w:pPr>
            <w:bookmarkStart w:id="28" w:name="_Hlk142557526"/>
            <w:r w:rsidRPr="00BF24FB">
              <w:rPr>
                <w:rFonts w:cs="Times New Roman"/>
                <w:b/>
                <w:szCs w:val="24"/>
              </w:rPr>
              <w:t>ВИКОНАВЕЦЬ</w:t>
            </w:r>
          </w:p>
        </w:tc>
        <w:tc>
          <w:tcPr>
            <w:tcW w:w="4960" w:type="dxa"/>
          </w:tcPr>
          <w:p w14:paraId="0BC26100" w14:textId="77777777" w:rsidR="00426D21" w:rsidRPr="00BF24FB" w:rsidRDefault="00426D21" w:rsidP="005D1C1F">
            <w:pPr>
              <w:pStyle w:val="afd"/>
              <w:jc w:val="center"/>
              <w:rPr>
                <w:rFonts w:cs="Times New Roman"/>
                <w:b/>
                <w:szCs w:val="24"/>
              </w:rPr>
            </w:pPr>
            <w:r w:rsidRPr="00BF24FB">
              <w:rPr>
                <w:rFonts w:cs="Times New Roman"/>
                <w:b/>
                <w:szCs w:val="24"/>
              </w:rPr>
              <w:t>ЗАМОВНИК</w:t>
            </w:r>
          </w:p>
        </w:tc>
      </w:tr>
      <w:tr w:rsidR="00426D21" w:rsidRPr="00BF24FB" w14:paraId="63D83AB1" w14:textId="77777777" w:rsidTr="005D1C1F">
        <w:trPr>
          <w:jc w:val="center"/>
        </w:trPr>
        <w:tc>
          <w:tcPr>
            <w:tcW w:w="4678" w:type="dxa"/>
          </w:tcPr>
          <w:p w14:paraId="6D7DCA82" w14:textId="77777777" w:rsidR="00426D21" w:rsidRPr="00BF24FB" w:rsidRDefault="00426D21" w:rsidP="005D1C1F">
            <w:pPr>
              <w:pStyle w:val="afd"/>
              <w:jc w:val="center"/>
              <w:rPr>
                <w:rFonts w:cs="Times New Roman"/>
                <w:b/>
                <w:szCs w:val="24"/>
              </w:rPr>
            </w:pPr>
            <w:r>
              <w:rPr>
                <w:rFonts w:cs="Times New Roman"/>
                <w:b/>
                <w:szCs w:val="24"/>
              </w:rPr>
              <w:t>____________________________________________________________________________________________________________________________________________________</w:t>
            </w:r>
          </w:p>
        </w:tc>
        <w:tc>
          <w:tcPr>
            <w:tcW w:w="4960" w:type="dxa"/>
          </w:tcPr>
          <w:p w14:paraId="0DCEC71B" w14:textId="77777777" w:rsidR="00426D21" w:rsidRPr="00BF24FB" w:rsidRDefault="00426D21" w:rsidP="005D1C1F">
            <w:pPr>
              <w:pStyle w:val="afd"/>
              <w:jc w:val="center"/>
              <w:rPr>
                <w:rFonts w:cs="Times New Roman"/>
                <w:b/>
                <w:bCs/>
                <w:szCs w:val="24"/>
              </w:rPr>
            </w:pPr>
            <w:r w:rsidRPr="00BF24FB">
              <w:rPr>
                <w:rFonts w:cs="Times New Roman"/>
                <w:b/>
                <w:bCs/>
                <w:szCs w:val="24"/>
              </w:rPr>
              <w:t xml:space="preserve">ДОЧІРНЄ ПІДПРИЄМСТВО </w:t>
            </w:r>
          </w:p>
          <w:p w14:paraId="50B8FD3F" w14:textId="77777777" w:rsidR="00426D21" w:rsidRPr="00BF24FB" w:rsidRDefault="00426D21" w:rsidP="005D1C1F">
            <w:pPr>
              <w:pStyle w:val="afd"/>
              <w:jc w:val="center"/>
              <w:rPr>
                <w:rFonts w:cs="Times New Roman"/>
                <w:b/>
                <w:szCs w:val="24"/>
              </w:rPr>
            </w:pPr>
            <w:r w:rsidRPr="00BF24FB">
              <w:rPr>
                <w:rFonts w:cs="Times New Roman"/>
                <w:b/>
                <w:bCs/>
                <w:szCs w:val="24"/>
              </w:rPr>
              <w:t>«ПРАТ «НАК «НАДРА УКРАЇНИ» «УКРАЇНСЬКИЙ ГЕОЛОГІЧНИЙ НАУКОВО-ВИРОБНИЧИЙ ЦЕНТР»</w:t>
            </w:r>
          </w:p>
        </w:tc>
      </w:tr>
      <w:tr w:rsidR="00426D21" w:rsidRPr="00BF24FB" w14:paraId="06FD31AB" w14:textId="77777777" w:rsidTr="005D1C1F">
        <w:trPr>
          <w:trHeight w:val="70"/>
          <w:jc w:val="center"/>
        </w:trPr>
        <w:tc>
          <w:tcPr>
            <w:tcW w:w="4678" w:type="dxa"/>
          </w:tcPr>
          <w:p w14:paraId="79508C36" w14:textId="77777777" w:rsidR="00426D21" w:rsidRPr="00BF24FB" w:rsidRDefault="00426D21" w:rsidP="005D1C1F">
            <w:pPr>
              <w:pStyle w:val="afd"/>
              <w:jc w:val="left"/>
              <w:rPr>
                <w:rFonts w:cs="Times New Roman"/>
                <w:b/>
                <w:szCs w:val="24"/>
              </w:rPr>
            </w:pPr>
            <w:r w:rsidRPr="00BF24FB">
              <w:rPr>
                <w:rFonts w:cs="Times New Roman"/>
                <w:b/>
                <w:szCs w:val="24"/>
              </w:rPr>
              <w:t xml:space="preserve">Ідентифікаційний код: </w:t>
            </w:r>
            <w:r>
              <w:rPr>
                <w:rFonts w:cs="Times New Roman"/>
                <w:szCs w:val="24"/>
              </w:rPr>
              <w:t>_______________</w:t>
            </w:r>
          </w:p>
          <w:p w14:paraId="221FF3BF" w14:textId="77777777" w:rsidR="00426D21" w:rsidRPr="00BF24FB" w:rsidRDefault="00426D21" w:rsidP="005D1C1F">
            <w:pPr>
              <w:pStyle w:val="afd"/>
              <w:jc w:val="left"/>
              <w:rPr>
                <w:rFonts w:cs="Times New Roman"/>
                <w:bCs/>
                <w:szCs w:val="24"/>
              </w:rPr>
            </w:pPr>
            <w:r w:rsidRPr="00BF24FB">
              <w:rPr>
                <w:rFonts w:cs="Times New Roman"/>
                <w:b/>
                <w:szCs w:val="24"/>
              </w:rPr>
              <w:t xml:space="preserve">Місцезнаходження: </w:t>
            </w:r>
            <w:r>
              <w:rPr>
                <w:rFonts w:eastAsia="Times New Roman" w:cs="Times New Roman"/>
                <w:szCs w:val="24"/>
                <w:lang w:eastAsia="ar-SA"/>
              </w:rPr>
              <w:t>_____________________________________</w:t>
            </w:r>
          </w:p>
          <w:p w14:paraId="3ED6B13E" w14:textId="77777777" w:rsidR="00426D21" w:rsidRPr="00BF24FB" w:rsidRDefault="00426D21" w:rsidP="005D1C1F">
            <w:pPr>
              <w:pStyle w:val="afd"/>
              <w:jc w:val="left"/>
              <w:rPr>
                <w:rFonts w:cs="Times New Roman"/>
                <w:b/>
                <w:szCs w:val="24"/>
              </w:rPr>
            </w:pPr>
            <w:r w:rsidRPr="00BF24FB">
              <w:rPr>
                <w:rFonts w:cs="Times New Roman"/>
                <w:b/>
                <w:szCs w:val="24"/>
              </w:rPr>
              <w:t>Статус платника податків</w:t>
            </w:r>
          </w:p>
          <w:p w14:paraId="4D5A5C9B" w14:textId="77777777" w:rsidR="00426D21" w:rsidRPr="00BF24FB" w:rsidRDefault="00426D21" w:rsidP="005D1C1F">
            <w:pPr>
              <w:pBdr>
                <w:top w:val="nil"/>
                <w:left w:val="nil"/>
                <w:bottom w:val="nil"/>
                <w:right w:val="nil"/>
                <w:between w:val="nil"/>
              </w:pBdr>
            </w:pPr>
            <w:r>
              <w:rPr>
                <w:color w:val="000000"/>
              </w:rPr>
              <w:t>_____________________________________________________</w:t>
            </w:r>
          </w:p>
          <w:p w14:paraId="1E9F9248" w14:textId="77777777" w:rsidR="00426D21" w:rsidRPr="00BF24FB" w:rsidRDefault="00426D21" w:rsidP="005D1C1F">
            <w:pPr>
              <w:pStyle w:val="afd"/>
              <w:jc w:val="left"/>
              <w:rPr>
                <w:rFonts w:cs="Times New Roman"/>
                <w:bCs/>
                <w:szCs w:val="24"/>
              </w:rPr>
            </w:pPr>
            <w:r w:rsidRPr="00BF24FB">
              <w:rPr>
                <w:rFonts w:cs="Times New Roman"/>
                <w:bCs/>
                <w:szCs w:val="24"/>
              </w:rPr>
              <w:t xml:space="preserve">ІПН </w:t>
            </w:r>
            <w:r>
              <w:rPr>
                <w:rFonts w:cs="Times New Roman"/>
                <w:szCs w:val="24"/>
              </w:rPr>
              <w:t>___________________________</w:t>
            </w:r>
          </w:p>
          <w:p w14:paraId="6ABBA42D" w14:textId="77777777" w:rsidR="00426D21" w:rsidRPr="00BF24FB" w:rsidRDefault="00426D21" w:rsidP="005D1C1F">
            <w:pPr>
              <w:pStyle w:val="afd"/>
              <w:jc w:val="left"/>
              <w:rPr>
                <w:rFonts w:cs="Times New Roman"/>
                <w:b/>
                <w:szCs w:val="24"/>
              </w:rPr>
            </w:pPr>
            <w:r w:rsidRPr="00BF24FB">
              <w:rPr>
                <w:rFonts w:cs="Times New Roman"/>
                <w:b/>
                <w:szCs w:val="24"/>
              </w:rPr>
              <w:t>Банківські реквізити</w:t>
            </w:r>
          </w:p>
          <w:p w14:paraId="3B965240" w14:textId="77777777" w:rsidR="00426D21" w:rsidRPr="00BF24FB" w:rsidRDefault="00426D21" w:rsidP="005D1C1F">
            <w:pPr>
              <w:pStyle w:val="afd"/>
              <w:jc w:val="left"/>
              <w:rPr>
                <w:rFonts w:cs="Times New Roman"/>
                <w:szCs w:val="24"/>
              </w:rPr>
            </w:pPr>
            <w:r>
              <w:rPr>
                <w:rFonts w:cs="Times New Roman"/>
                <w:szCs w:val="24"/>
              </w:rPr>
              <w:t>__________________________________________________________________________</w:t>
            </w:r>
          </w:p>
          <w:p w14:paraId="10DE3D6A" w14:textId="77777777" w:rsidR="00426D21" w:rsidRPr="00BF24FB" w:rsidRDefault="00426D21" w:rsidP="005D1C1F">
            <w:pPr>
              <w:pStyle w:val="afd"/>
              <w:jc w:val="left"/>
              <w:rPr>
                <w:rFonts w:cs="Times New Roman"/>
                <w:bCs/>
                <w:szCs w:val="24"/>
              </w:rPr>
            </w:pPr>
            <w:r w:rsidRPr="00BF24FB">
              <w:rPr>
                <w:rFonts w:cs="Times New Roman"/>
                <w:bCs/>
                <w:szCs w:val="24"/>
              </w:rPr>
              <w:t xml:space="preserve">Контактний телефон: </w:t>
            </w:r>
            <w:r>
              <w:rPr>
                <w:rFonts w:cs="Times New Roman"/>
                <w:bCs/>
                <w:szCs w:val="24"/>
              </w:rPr>
              <w:t>__________________</w:t>
            </w:r>
          </w:p>
          <w:p w14:paraId="38E6CF05" w14:textId="77777777" w:rsidR="00426D21" w:rsidRPr="00BF24FB" w:rsidRDefault="00426D21" w:rsidP="005D1C1F">
            <w:pPr>
              <w:pStyle w:val="afd"/>
              <w:jc w:val="left"/>
              <w:rPr>
                <w:rFonts w:cs="Times New Roman"/>
                <w:bCs/>
                <w:szCs w:val="24"/>
              </w:rPr>
            </w:pPr>
            <w:r w:rsidRPr="00BF24FB">
              <w:rPr>
                <w:rFonts w:cs="Times New Roman"/>
                <w:bCs/>
                <w:szCs w:val="24"/>
              </w:rPr>
              <w:t>Контактна електронна скринька:</w:t>
            </w:r>
          </w:p>
          <w:p w14:paraId="09A0BF8C" w14:textId="77777777" w:rsidR="00426D21" w:rsidRPr="00BF24FB" w:rsidRDefault="00426D21" w:rsidP="005D1C1F">
            <w:pPr>
              <w:pStyle w:val="afb"/>
              <w:tabs>
                <w:tab w:val="left" w:pos="1774"/>
              </w:tabs>
              <w:rPr>
                <w:rStyle w:val="af2"/>
                <w:rFonts w:ascii="Times New Roman" w:hAnsi="Times New Roman" w:cs="Times New Roman"/>
                <w:lang w:val="uk-UA"/>
              </w:rPr>
            </w:pPr>
            <w:hyperlink r:id="rId9" w:history="1">
              <w:r>
                <w:rPr>
                  <w:rStyle w:val="af2"/>
                  <w:rFonts w:ascii="Times New Roman" w:hAnsi="Times New Roman" w:cs="Times New Roman"/>
                  <w:lang w:val="uk-UA"/>
                </w:rPr>
                <w:t>____________________________________</w:t>
              </w:r>
            </w:hyperlink>
          </w:p>
          <w:p w14:paraId="76E11155" w14:textId="77777777" w:rsidR="00426D21" w:rsidRDefault="00426D21" w:rsidP="005D1C1F">
            <w:pPr>
              <w:pStyle w:val="afd"/>
              <w:pBdr>
                <w:bottom w:val="single" w:sz="12" w:space="1" w:color="auto"/>
              </w:pBdr>
              <w:jc w:val="left"/>
              <w:rPr>
                <w:rFonts w:cs="Times New Roman"/>
                <w:b/>
                <w:szCs w:val="24"/>
              </w:rPr>
            </w:pPr>
          </w:p>
          <w:p w14:paraId="3362E1EA" w14:textId="77777777" w:rsidR="00426D21" w:rsidRDefault="00426D21" w:rsidP="005D1C1F">
            <w:pPr>
              <w:pStyle w:val="afd"/>
              <w:jc w:val="left"/>
              <w:rPr>
                <w:rFonts w:cs="Times New Roman"/>
                <w:b/>
                <w:szCs w:val="24"/>
              </w:rPr>
            </w:pPr>
          </w:p>
          <w:p w14:paraId="7381A78B" w14:textId="77777777" w:rsidR="00426D21" w:rsidRDefault="00426D21" w:rsidP="005D1C1F">
            <w:pPr>
              <w:pStyle w:val="afd"/>
              <w:jc w:val="left"/>
              <w:rPr>
                <w:rFonts w:cs="Times New Roman"/>
                <w:b/>
                <w:szCs w:val="24"/>
              </w:rPr>
            </w:pPr>
          </w:p>
          <w:p w14:paraId="50058205" w14:textId="77777777" w:rsidR="00426D21" w:rsidRDefault="00426D21" w:rsidP="005D1C1F">
            <w:pPr>
              <w:pStyle w:val="afd"/>
              <w:jc w:val="left"/>
              <w:rPr>
                <w:rFonts w:cs="Times New Roman"/>
                <w:b/>
                <w:szCs w:val="24"/>
              </w:rPr>
            </w:pPr>
            <w:r>
              <w:rPr>
                <w:rFonts w:cs="Times New Roman"/>
                <w:b/>
                <w:szCs w:val="24"/>
              </w:rPr>
              <w:t>____________</w:t>
            </w:r>
          </w:p>
          <w:p w14:paraId="7E59E3D6" w14:textId="77777777" w:rsidR="00426D21" w:rsidRPr="00BF24FB" w:rsidRDefault="00426D21" w:rsidP="005D1C1F">
            <w:pPr>
              <w:pStyle w:val="afd"/>
              <w:jc w:val="left"/>
              <w:rPr>
                <w:rFonts w:cs="Times New Roman"/>
                <w:b/>
                <w:szCs w:val="24"/>
              </w:rPr>
            </w:pPr>
          </w:p>
          <w:p w14:paraId="598689C4" w14:textId="77777777" w:rsidR="00426D21" w:rsidRPr="00BF24FB" w:rsidRDefault="00426D21" w:rsidP="005D1C1F">
            <w:pPr>
              <w:pStyle w:val="afd"/>
              <w:jc w:val="right"/>
              <w:rPr>
                <w:rFonts w:cs="Times New Roman"/>
                <w:b/>
                <w:szCs w:val="24"/>
              </w:rPr>
            </w:pPr>
            <w:r w:rsidRPr="00BF24FB">
              <w:rPr>
                <w:rFonts w:cs="Times New Roman"/>
                <w:b/>
                <w:szCs w:val="24"/>
              </w:rPr>
              <w:t xml:space="preserve">/ </w:t>
            </w:r>
            <w:r>
              <w:rPr>
                <w:rFonts w:cs="Times New Roman"/>
                <w:b/>
                <w:szCs w:val="24"/>
              </w:rPr>
              <w:t>_______________________</w:t>
            </w:r>
            <w:r w:rsidRPr="00BF24FB">
              <w:rPr>
                <w:rFonts w:cs="Times New Roman"/>
                <w:b/>
                <w:szCs w:val="24"/>
              </w:rPr>
              <w:t xml:space="preserve"> /</w:t>
            </w:r>
          </w:p>
        </w:tc>
        <w:tc>
          <w:tcPr>
            <w:tcW w:w="4960" w:type="dxa"/>
          </w:tcPr>
          <w:p w14:paraId="19601C51" w14:textId="77777777" w:rsidR="00426D21" w:rsidRPr="00BF24FB" w:rsidRDefault="00426D21" w:rsidP="005D1C1F">
            <w:pPr>
              <w:pStyle w:val="afd"/>
              <w:rPr>
                <w:rFonts w:cs="Times New Roman"/>
                <w:b/>
                <w:szCs w:val="24"/>
              </w:rPr>
            </w:pPr>
            <w:r w:rsidRPr="00BF24FB">
              <w:rPr>
                <w:rFonts w:cs="Times New Roman"/>
                <w:b/>
                <w:szCs w:val="24"/>
              </w:rPr>
              <w:t xml:space="preserve">Ідентифікаційний код: </w:t>
            </w:r>
            <w:r w:rsidRPr="00BF24FB">
              <w:rPr>
                <w:rFonts w:cs="Times New Roman"/>
                <w:szCs w:val="24"/>
              </w:rPr>
              <w:fldChar w:fldCharType="begin"/>
            </w:r>
            <w:r w:rsidRPr="00BF24FB">
              <w:rPr>
                <w:rFonts w:cs="Times New Roman"/>
                <w:szCs w:val="24"/>
              </w:rPr>
              <w:instrText xml:space="preserve"> MERGEFIELD ІДЕНТИФІКАЦІЙНИЙ_КОД </w:instrText>
            </w:r>
            <w:r w:rsidRPr="00BF24FB">
              <w:rPr>
                <w:rFonts w:cs="Times New Roman"/>
                <w:szCs w:val="24"/>
              </w:rPr>
              <w:fldChar w:fldCharType="separate"/>
            </w:r>
            <w:r w:rsidRPr="00BF24FB">
              <w:rPr>
                <w:rFonts w:cs="Times New Roman"/>
                <w:noProof/>
                <w:szCs w:val="24"/>
              </w:rPr>
              <w:t>01432552</w:t>
            </w:r>
            <w:r w:rsidRPr="00BF24FB">
              <w:rPr>
                <w:rFonts w:cs="Times New Roman"/>
                <w:szCs w:val="24"/>
              </w:rPr>
              <w:fldChar w:fldCharType="end"/>
            </w:r>
          </w:p>
          <w:p w14:paraId="172B096C" w14:textId="77777777" w:rsidR="00426D21" w:rsidRPr="00BF24FB" w:rsidRDefault="00426D21" w:rsidP="005D1C1F">
            <w:pPr>
              <w:pStyle w:val="afd"/>
              <w:rPr>
                <w:rFonts w:cs="Times New Roman"/>
                <w:b/>
                <w:szCs w:val="24"/>
              </w:rPr>
            </w:pPr>
            <w:r w:rsidRPr="00BF24FB">
              <w:rPr>
                <w:rFonts w:cs="Times New Roman"/>
                <w:b/>
                <w:szCs w:val="24"/>
              </w:rPr>
              <w:t xml:space="preserve">Місцезнаходження: </w:t>
            </w:r>
            <w:r w:rsidRPr="00BF24FB">
              <w:rPr>
                <w:rFonts w:cs="Times New Roman"/>
                <w:szCs w:val="24"/>
              </w:rPr>
              <w:fldChar w:fldCharType="begin"/>
            </w:r>
            <w:r w:rsidRPr="00BF24FB">
              <w:rPr>
                <w:rFonts w:cs="Times New Roman"/>
                <w:szCs w:val="24"/>
              </w:rPr>
              <w:instrText xml:space="preserve"> MERGEFIELD МІСЦЕЗНАХОДЖЕННЯ </w:instrText>
            </w:r>
            <w:r w:rsidRPr="00BF24FB">
              <w:rPr>
                <w:rFonts w:cs="Times New Roman"/>
                <w:szCs w:val="24"/>
              </w:rPr>
              <w:fldChar w:fldCharType="separate"/>
            </w:r>
            <w:r w:rsidRPr="00BF24FB">
              <w:rPr>
                <w:rFonts w:cs="Times New Roman"/>
                <w:noProof/>
                <w:szCs w:val="24"/>
              </w:rPr>
              <w:t>36007, місто Полтава, вул.Бірюзова Маршала, 53</w:t>
            </w:r>
            <w:r w:rsidRPr="00BF24FB">
              <w:rPr>
                <w:rFonts w:cs="Times New Roman"/>
                <w:szCs w:val="24"/>
              </w:rPr>
              <w:fldChar w:fldCharType="end"/>
            </w:r>
          </w:p>
          <w:p w14:paraId="69153E56" w14:textId="77777777" w:rsidR="00426D21" w:rsidRPr="00BF24FB" w:rsidRDefault="00426D21" w:rsidP="005D1C1F">
            <w:pPr>
              <w:pStyle w:val="afd"/>
              <w:rPr>
                <w:rFonts w:cs="Times New Roman"/>
                <w:b/>
                <w:szCs w:val="24"/>
              </w:rPr>
            </w:pPr>
            <w:r w:rsidRPr="00BF24FB">
              <w:rPr>
                <w:rFonts w:cs="Times New Roman"/>
                <w:b/>
                <w:szCs w:val="24"/>
              </w:rPr>
              <w:t>Статус платника податків</w:t>
            </w:r>
          </w:p>
          <w:p w14:paraId="6F055BBB" w14:textId="77777777" w:rsidR="00426D21" w:rsidRPr="00BF24FB" w:rsidRDefault="00426D21" w:rsidP="005D1C1F">
            <w:pPr>
              <w:pStyle w:val="afd"/>
              <w:rPr>
                <w:rFonts w:cs="Times New Roman"/>
                <w:szCs w:val="24"/>
              </w:rPr>
            </w:pPr>
            <w:r w:rsidRPr="00BF24FB">
              <w:rPr>
                <w:rFonts w:eastAsia="Times New Roman" w:cs="Times New Roman"/>
                <w:color w:val="000000"/>
                <w:szCs w:val="24"/>
              </w:rPr>
              <w:t xml:space="preserve">Платник </w:t>
            </w:r>
            <w:r w:rsidRPr="00BF24FB">
              <w:rPr>
                <w:rFonts w:eastAsia="Times New Roman" w:cs="Times New Roman"/>
                <w:szCs w:val="24"/>
              </w:rPr>
              <w:t>податку на прибуток на загальних підставах та ПДВ</w:t>
            </w:r>
          </w:p>
          <w:p w14:paraId="3B9D03C1" w14:textId="77777777" w:rsidR="00426D21" w:rsidRPr="00BF24FB" w:rsidRDefault="00426D21" w:rsidP="005D1C1F">
            <w:pPr>
              <w:pStyle w:val="afd"/>
              <w:rPr>
                <w:rFonts w:cs="Times New Roman"/>
                <w:bCs/>
                <w:szCs w:val="24"/>
              </w:rPr>
            </w:pPr>
            <w:r w:rsidRPr="00BF24FB">
              <w:rPr>
                <w:rFonts w:cs="Times New Roman"/>
                <w:bCs/>
                <w:szCs w:val="24"/>
              </w:rPr>
              <w:t xml:space="preserve">ІПН </w:t>
            </w:r>
            <w:r w:rsidRPr="00BF24FB">
              <w:rPr>
                <w:rFonts w:cs="Times New Roman"/>
                <w:szCs w:val="24"/>
              </w:rPr>
              <w:fldChar w:fldCharType="begin"/>
            </w:r>
            <w:r w:rsidRPr="00BF24FB">
              <w:rPr>
                <w:rFonts w:cs="Times New Roman"/>
                <w:szCs w:val="24"/>
              </w:rPr>
              <w:instrText xml:space="preserve"> MERGEFIELD ІПН </w:instrText>
            </w:r>
            <w:r w:rsidRPr="00BF24FB">
              <w:rPr>
                <w:rFonts w:cs="Times New Roman"/>
                <w:szCs w:val="24"/>
              </w:rPr>
              <w:fldChar w:fldCharType="separate"/>
            </w:r>
            <w:r w:rsidRPr="00BF24FB">
              <w:rPr>
                <w:rFonts w:cs="Times New Roman"/>
                <w:noProof/>
                <w:szCs w:val="24"/>
              </w:rPr>
              <w:t>014325516346</w:t>
            </w:r>
            <w:r w:rsidRPr="00BF24FB">
              <w:rPr>
                <w:rFonts w:cs="Times New Roman"/>
                <w:szCs w:val="24"/>
              </w:rPr>
              <w:fldChar w:fldCharType="end"/>
            </w:r>
          </w:p>
          <w:p w14:paraId="11A5CF78" w14:textId="77777777" w:rsidR="00426D21" w:rsidRPr="00BF24FB" w:rsidRDefault="00426D21" w:rsidP="005D1C1F">
            <w:pPr>
              <w:pStyle w:val="afd"/>
              <w:rPr>
                <w:rFonts w:cs="Times New Roman"/>
                <w:b/>
                <w:szCs w:val="24"/>
              </w:rPr>
            </w:pPr>
            <w:r w:rsidRPr="00BF24FB">
              <w:rPr>
                <w:rFonts w:cs="Times New Roman"/>
                <w:b/>
                <w:szCs w:val="24"/>
              </w:rPr>
              <w:t>Банківські реквізити</w:t>
            </w:r>
          </w:p>
          <w:p w14:paraId="2114E598" w14:textId="77777777" w:rsidR="00426D21" w:rsidRPr="00BF24FB" w:rsidRDefault="00426D21" w:rsidP="005D1C1F">
            <w:pPr>
              <w:pStyle w:val="afd"/>
              <w:rPr>
                <w:rFonts w:cs="Times New Roman"/>
                <w:bCs/>
                <w:szCs w:val="24"/>
              </w:rPr>
            </w:pPr>
            <w:r w:rsidRPr="00BF24FB">
              <w:rPr>
                <w:rFonts w:cs="Times New Roman"/>
                <w:bCs/>
                <w:szCs w:val="24"/>
              </w:rPr>
              <w:t>IBAN</w:t>
            </w:r>
            <w:r w:rsidRPr="00BF24FB">
              <w:rPr>
                <w:rFonts w:eastAsia="Calibri" w:cs="Times New Roman"/>
                <w:bCs/>
                <w:szCs w:val="24"/>
              </w:rPr>
              <w:t xml:space="preserve"> </w:t>
            </w:r>
            <w:r w:rsidRPr="00BF24FB">
              <w:rPr>
                <w:rFonts w:cs="Times New Roman"/>
                <w:szCs w:val="24"/>
              </w:rPr>
              <w:t>UA473314670000026005300849718</w:t>
            </w:r>
          </w:p>
          <w:p w14:paraId="39B8B822" w14:textId="77777777" w:rsidR="00426D21" w:rsidRPr="00BF24FB" w:rsidRDefault="00426D21" w:rsidP="005D1C1F">
            <w:pPr>
              <w:pStyle w:val="afd"/>
              <w:rPr>
                <w:rFonts w:cs="Times New Roman"/>
                <w:bCs/>
                <w:szCs w:val="24"/>
              </w:rPr>
            </w:pPr>
            <w:r w:rsidRPr="00BF24FB">
              <w:rPr>
                <w:rFonts w:cs="Times New Roman"/>
                <w:szCs w:val="24"/>
              </w:rPr>
              <w:t>Філії-Полтавське обласне управління АТ «Ощадбанк»</w:t>
            </w:r>
          </w:p>
          <w:p w14:paraId="7E7CC7DD" w14:textId="77777777" w:rsidR="00426D21" w:rsidRPr="00BF24FB" w:rsidRDefault="00426D21" w:rsidP="005D1C1F">
            <w:pPr>
              <w:pStyle w:val="afd"/>
              <w:jc w:val="left"/>
              <w:rPr>
                <w:rFonts w:cs="Times New Roman"/>
                <w:bCs/>
                <w:szCs w:val="24"/>
              </w:rPr>
            </w:pPr>
            <w:r w:rsidRPr="00BF24FB">
              <w:rPr>
                <w:rFonts w:cs="Times New Roman"/>
                <w:bCs/>
                <w:szCs w:val="24"/>
              </w:rPr>
              <w:t>Контактний телефон:</w:t>
            </w:r>
            <w:r w:rsidRPr="00BF24FB">
              <w:rPr>
                <w:rFonts w:cs="Times New Roman"/>
                <w:szCs w:val="24"/>
              </w:rPr>
              <w:t xml:space="preserve"> 0532 509164</w:t>
            </w:r>
          </w:p>
          <w:p w14:paraId="140C6F7C" w14:textId="77777777" w:rsidR="00426D21" w:rsidRPr="00BF24FB" w:rsidRDefault="00426D21" w:rsidP="005D1C1F">
            <w:pPr>
              <w:pStyle w:val="afd"/>
              <w:jc w:val="left"/>
              <w:rPr>
                <w:rFonts w:cs="Times New Roman"/>
                <w:bCs/>
                <w:szCs w:val="24"/>
              </w:rPr>
            </w:pPr>
            <w:r w:rsidRPr="00BF24FB">
              <w:rPr>
                <w:rFonts w:cs="Times New Roman"/>
                <w:bCs/>
                <w:szCs w:val="24"/>
              </w:rPr>
              <w:t>Контактна електронна скринька:</w:t>
            </w:r>
          </w:p>
          <w:p w14:paraId="3C1DA7D0" w14:textId="77777777" w:rsidR="00426D21" w:rsidRPr="00BF24FB" w:rsidRDefault="00426D21" w:rsidP="005D1C1F">
            <w:pPr>
              <w:pStyle w:val="afd"/>
              <w:jc w:val="left"/>
              <w:rPr>
                <w:rFonts w:cs="Times New Roman"/>
                <w:bCs/>
                <w:szCs w:val="24"/>
              </w:rPr>
            </w:pPr>
            <w:r w:rsidRPr="00BF24FB">
              <w:rPr>
                <w:rFonts w:cs="Times New Roman"/>
                <w:szCs w:val="24"/>
              </w:rPr>
              <w:t>poltavargp@ukr.net</w:t>
            </w:r>
          </w:p>
          <w:p w14:paraId="58BBA024" w14:textId="77777777" w:rsidR="00426D21" w:rsidRPr="00BF24FB" w:rsidRDefault="00426D21" w:rsidP="005D1C1F">
            <w:pPr>
              <w:rPr>
                <w:b/>
              </w:rPr>
            </w:pPr>
          </w:p>
          <w:p w14:paraId="30FB6D28" w14:textId="77777777" w:rsidR="00426D21" w:rsidRDefault="00426D21" w:rsidP="005D1C1F">
            <w:pPr>
              <w:rPr>
                <w:b/>
              </w:rPr>
            </w:pPr>
          </w:p>
          <w:p w14:paraId="38975679" w14:textId="77777777" w:rsidR="00426D21" w:rsidRPr="00BF24FB" w:rsidRDefault="00426D21" w:rsidP="005D1C1F">
            <w:pPr>
              <w:rPr>
                <w:b/>
              </w:rPr>
            </w:pPr>
            <w:r>
              <w:rPr>
                <w:b/>
              </w:rPr>
              <w:t>_____________</w:t>
            </w:r>
          </w:p>
          <w:p w14:paraId="20DD299D" w14:textId="77777777" w:rsidR="00426D21" w:rsidRDefault="00426D21" w:rsidP="005D1C1F">
            <w:pPr>
              <w:pStyle w:val="afd"/>
              <w:jc w:val="right"/>
              <w:rPr>
                <w:rFonts w:cs="Times New Roman"/>
                <w:b/>
                <w:szCs w:val="24"/>
              </w:rPr>
            </w:pPr>
          </w:p>
          <w:p w14:paraId="5F9234B7" w14:textId="77777777" w:rsidR="00426D21" w:rsidRPr="00BF24FB" w:rsidRDefault="00426D21" w:rsidP="005D1C1F">
            <w:pPr>
              <w:pStyle w:val="afd"/>
              <w:jc w:val="right"/>
              <w:rPr>
                <w:rFonts w:cs="Times New Roman"/>
                <w:b/>
                <w:szCs w:val="24"/>
              </w:rPr>
            </w:pPr>
            <w:r w:rsidRPr="00BF24FB">
              <w:rPr>
                <w:rFonts w:cs="Times New Roman"/>
                <w:b/>
                <w:szCs w:val="24"/>
              </w:rPr>
              <w:t>/</w:t>
            </w:r>
            <w:r w:rsidRPr="00BF24FB">
              <w:rPr>
                <w:rFonts w:cs="Times New Roman"/>
                <w:b/>
                <w:bCs/>
                <w:szCs w:val="24"/>
              </w:rPr>
              <w:t xml:space="preserve"> </w:t>
            </w:r>
            <w:r>
              <w:rPr>
                <w:rFonts w:cs="Times New Roman"/>
                <w:b/>
                <w:bCs/>
                <w:szCs w:val="24"/>
              </w:rPr>
              <w:t>_______________</w:t>
            </w:r>
            <w:r w:rsidRPr="00BF24FB">
              <w:rPr>
                <w:rFonts w:cs="Times New Roman"/>
                <w:b/>
                <w:bCs/>
                <w:szCs w:val="24"/>
              </w:rPr>
              <w:t xml:space="preserve"> </w:t>
            </w:r>
            <w:r w:rsidRPr="00BF24FB">
              <w:rPr>
                <w:rFonts w:cs="Times New Roman"/>
                <w:b/>
                <w:szCs w:val="24"/>
              </w:rPr>
              <w:t>/</w:t>
            </w:r>
          </w:p>
        </w:tc>
      </w:tr>
    </w:tbl>
    <w:p w14:paraId="3A6710CA" w14:textId="77777777" w:rsidR="00426D21" w:rsidRDefault="00426D21" w:rsidP="00426D21">
      <w:pPr>
        <w:widowControl w:val="0"/>
        <w:autoSpaceDE w:val="0"/>
        <w:autoSpaceDN w:val="0"/>
        <w:adjustRightInd w:val="0"/>
        <w:rPr>
          <w:bCs/>
          <w:color w:val="000000"/>
          <w:lang w:eastAsia="ru-RU"/>
        </w:rPr>
      </w:pPr>
      <w:bookmarkStart w:id="29" w:name="_Hlk105500548"/>
      <w:bookmarkEnd w:id="28"/>
    </w:p>
    <w:p w14:paraId="1EFBDA8B" w14:textId="77777777" w:rsidR="00426D21" w:rsidRPr="00BF24FB" w:rsidRDefault="00426D21" w:rsidP="00426D21">
      <w:pPr>
        <w:widowControl w:val="0"/>
        <w:autoSpaceDE w:val="0"/>
        <w:autoSpaceDN w:val="0"/>
        <w:adjustRightInd w:val="0"/>
        <w:rPr>
          <w:bCs/>
          <w:color w:val="000000"/>
          <w:lang w:eastAsia="ru-RU"/>
        </w:rPr>
      </w:pPr>
      <w:r w:rsidRPr="00BF24FB">
        <w:rPr>
          <w:bCs/>
          <w:color w:val="000000"/>
          <w:lang w:eastAsia="ru-RU"/>
        </w:rPr>
        <w:t xml:space="preserve">Погоджено Правлінням </w:t>
      </w:r>
      <w:r w:rsidRPr="00BF24FB">
        <w:rPr>
          <w:bCs/>
          <w:color w:val="000000"/>
          <w:lang w:eastAsia="ru-RU"/>
        </w:rPr>
        <w:br/>
      </w:r>
      <w:r w:rsidRPr="00BF24FB">
        <w:rPr>
          <w:bCs/>
          <w:iCs/>
          <w:snapToGrid w:val="0"/>
          <w:color w:val="000000"/>
          <w:lang w:eastAsia="ru-RU"/>
        </w:rPr>
        <w:t>ПрАТ «НАК  «Надра України»</w:t>
      </w:r>
    </w:p>
    <w:p w14:paraId="3EFBD313" w14:textId="77777777" w:rsidR="00426D21" w:rsidRPr="00BF24FB" w:rsidRDefault="00426D21" w:rsidP="00426D21">
      <w:pPr>
        <w:widowControl w:val="0"/>
        <w:autoSpaceDE w:val="0"/>
        <w:autoSpaceDN w:val="0"/>
        <w:adjustRightInd w:val="0"/>
        <w:rPr>
          <w:bCs/>
          <w:color w:val="000000"/>
          <w:lang w:eastAsia="ru-RU"/>
        </w:rPr>
      </w:pPr>
      <w:r w:rsidRPr="00BF24FB">
        <w:rPr>
          <w:bCs/>
          <w:color w:val="000000"/>
          <w:lang w:eastAsia="ru-RU"/>
        </w:rPr>
        <w:t>Протокол № ________ від ___________ 2025 року</w:t>
      </w:r>
    </w:p>
    <w:p w14:paraId="5DDD4BCE" w14:textId="77777777" w:rsidR="00426D21" w:rsidRPr="00BF24FB" w:rsidRDefault="00426D21" w:rsidP="00426D21">
      <w:pPr>
        <w:widowControl w:val="0"/>
        <w:autoSpaceDE w:val="0"/>
        <w:autoSpaceDN w:val="0"/>
        <w:adjustRightInd w:val="0"/>
        <w:rPr>
          <w:bCs/>
          <w:color w:val="000000"/>
          <w:lang w:eastAsia="ru-RU"/>
        </w:rPr>
      </w:pPr>
      <w:r w:rsidRPr="00BF24FB">
        <w:rPr>
          <w:bCs/>
          <w:color w:val="000000"/>
          <w:lang w:eastAsia="ru-RU"/>
        </w:rPr>
        <w:t>___________________________________(посада)</w:t>
      </w:r>
    </w:p>
    <w:p w14:paraId="0DB1F7C1" w14:textId="77777777" w:rsidR="00426D21" w:rsidRPr="00BF24FB" w:rsidRDefault="00426D21" w:rsidP="00426D21">
      <w:pPr>
        <w:widowControl w:val="0"/>
        <w:autoSpaceDE w:val="0"/>
        <w:autoSpaceDN w:val="0"/>
        <w:adjustRightInd w:val="0"/>
        <w:rPr>
          <w:bCs/>
          <w:color w:val="000000"/>
          <w:lang w:eastAsia="ru-RU"/>
        </w:rPr>
      </w:pPr>
      <w:r w:rsidRPr="00BF24FB">
        <w:rPr>
          <w:bCs/>
          <w:color w:val="000000"/>
          <w:lang w:eastAsia="ru-RU"/>
        </w:rPr>
        <w:t>____________________________________(П.І.Б.)</w:t>
      </w:r>
    </w:p>
    <w:p w14:paraId="7F7A5963" w14:textId="77777777" w:rsidR="00426D21" w:rsidRPr="00BF24FB" w:rsidRDefault="00426D21" w:rsidP="00426D21">
      <w:pPr>
        <w:rPr>
          <w:b/>
        </w:rPr>
      </w:pPr>
      <w:r w:rsidRPr="00BF24FB">
        <w:rPr>
          <w:b/>
        </w:rPr>
        <w:br w:type="page"/>
      </w:r>
    </w:p>
    <w:p w14:paraId="13C42699" w14:textId="77777777" w:rsidR="00426D21" w:rsidRPr="001F79CF" w:rsidRDefault="00426D21" w:rsidP="00426D21">
      <w:pPr>
        <w:pStyle w:val="af9"/>
        <w:spacing w:after="0" w:line="240" w:lineRule="auto"/>
        <w:ind w:left="0"/>
        <w:rPr>
          <w:rFonts w:ascii="Times New Roman" w:hAnsi="Times New Roman" w:cs="Times New Roman"/>
          <w:b/>
          <w:sz w:val="24"/>
          <w:szCs w:val="24"/>
          <w:lang w:val="uk-UA"/>
        </w:rPr>
      </w:pPr>
    </w:p>
    <w:p w14:paraId="67098A54" w14:textId="77777777" w:rsidR="00426D21" w:rsidRPr="001F79CF" w:rsidRDefault="00426D21" w:rsidP="00426D21">
      <w:pPr>
        <w:jc w:val="right"/>
        <w:rPr>
          <w:b/>
          <w:bCs/>
        </w:rPr>
      </w:pPr>
      <w:bookmarkStart w:id="30" w:name="_Hlk82514751"/>
      <w:bookmarkStart w:id="31" w:name="_Hlk67772278"/>
      <w:bookmarkStart w:id="32" w:name="_Hlk82514065"/>
      <w:bookmarkStart w:id="33" w:name="_Hlk105500801"/>
      <w:r w:rsidRPr="001F79CF">
        <w:rPr>
          <w:b/>
          <w:bCs/>
        </w:rPr>
        <w:t>Додаток №1</w:t>
      </w:r>
    </w:p>
    <w:p w14:paraId="740CB50B" w14:textId="77777777" w:rsidR="00426D21" w:rsidRPr="001F79CF" w:rsidRDefault="00426D21" w:rsidP="00426D21">
      <w:pPr>
        <w:jc w:val="right"/>
        <w:rPr>
          <w:b/>
          <w:bCs/>
        </w:rPr>
      </w:pPr>
      <w:r w:rsidRPr="001F79CF">
        <w:rPr>
          <w:b/>
          <w:bCs/>
        </w:rPr>
        <w:t xml:space="preserve">до Договору </w:t>
      </w:r>
      <w:r>
        <w:rPr>
          <w:b/>
          <w:bCs/>
        </w:rPr>
        <w:t>____________</w:t>
      </w:r>
    </w:p>
    <w:p w14:paraId="268A62DB" w14:textId="77777777" w:rsidR="00426D21" w:rsidRPr="001F79CF" w:rsidRDefault="00426D21" w:rsidP="00426D21">
      <w:pPr>
        <w:jc w:val="right"/>
        <w:rPr>
          <w:b/>
          <w:bCs/>
        </w:rPr>
      </w:pPr>
      <w:r w:rsidRPr="001F79CF">
        <w:rPr>
          <w:b/>
          <w:bCs/>
        </w:rPr>
        <w:t>____________ 2025 року</w:t>
      </w:r>
    </w:p>
    <w:p w14:paraId="25FF28C7" w14:textId="77777777" w:rsidR="00426D21" w:rsidRPr="001F79CF" w:rsidRDefault="00426D21" w:rsidP="00426D21">
      <w:pPr>
        <w:pStyle w:val="af9"/>
        <w:spacing w:after="0" w:line="240" w:lineRule="auto"/>
        <w:ind w:left="0"/>
        <w:jc w:val="right"/>
        <w:rPr>
          <w:rFonts w:ascii="Times New Roman" w:hAnsi="Times New Roman" w:cs="Times New Roman"/>
          <w:b/>
          <w:sz w:val="24"/>
          <w:szCs w:val="24"/>
          <w:lang w:val="uk-UA"/>
        </w:rPr>
      </w:pPr>
    </w:p>
    <w:bookmarkEnd w:id="30"/>
    <w:p w14:paraId="48CC1D21" w14:textId="77777777" w:rsidR="00426D21" w:rsidRPr="001F79CF" w:rsidRDefault="00426D21" w:rsidP="00426D21">
      <w:pPr>
        <w:widowControl w:val="0"/>
        <w:shd w:val="clear" w:color="auto" w:fill="FFFFFF"/>
        <w:tabs>
          <w:tab w:val="left" w:leader="underscore" w:pos="4622"/>
        </w:tabs>
        <w:autoSpaceDE w:val="0"/>
        <w:autoSpaceDN w:val="0"/>
        <w:adjustRightInd w:val="0"/>
        <w:contextualSpacing/>
        <w:jc w:val="center"/>
        <w:rPr>
          <w:b/>
          <w:lang w:eastAsia="ru-RU"/>
        </w:rPr>
      </w:pPr>
      <w:r w:rsidRPr="001F79CF">
        <w:rPr>
          <w:b/>
          <w:lang w:eastAsia="ru-RU"/>
        </w:rPr>
        <w:t>ПРОТОКОЛ №1</w:t>
      </w:r>
    </w:p>
    <w:p w14:paraId="598655BA" w14:textId="77777777" w:rsidR="00426D21" w:rsidRPr="001F79CF" w:rsidRDefault="00426D21" w:rsidP="00426D21">
      <w:pPr>
        <w:widowControl w:val="0"/>
        <w:shd w:val="clear" w:color="auto" w:fill="FFFFFF"/>
        <w:tabs>
          <w:tab w:val="left" w:leader="underscore" w:pos="4622"/>
          <w:tab w:val="left" w:pos="9356"/>
        </w:tabs>
        <w:autoSpaceDE w:val="0"/>
        <w:autoSpaceDN w:val="0"/>
        <w:adjustRightInd w:val="0"/>
        <w:contextualSpacing/>
        <w:jc w:val="center"/>
        <w:rPr>
          <w:lang w:eastAsia="ru-RU"/>
        </w:rPr>
      </w:pPr>
      <w:bookmarkStart w:id="34" w:name="_Hlk82514757"/>
      <w:r w:rsidRPr="001F79CF">
        <w:rPr>
          <w:lang w:eastAsia="ru-RU"/>
        </w:rPr>
        <w:t xml:space="preserve">погодження договірної ціни надання послуг згідно Договору надання послуг від </w:t>
      </w:r>
      <w:bookmarkStart w:id="35" w:name="_Hlk105496337"/>
      <w:bookmarkEnd w:id="31"/>
      <w:bookmarkEnd w:id="32"/>
      <w:bookmarkEnd w:id="34"/>
    </w:p>
    <w:p w14:paraId="11939924" w14:textId="77777777" w:rsidR="00426D21" w:rsidRPr="001F79CF" w:rsidRDefault="00426D21" w:rsidP="00426D21">
      <w:pPr>
        <w:jc w:val="center"/>
      </w:pPr>
      <w:r w:rsidRPr="001F79CF">
        <w:t xml:space="preserve">_____________ 2025 року № </w:t>
      </w:r>
      <w:r>
        <w:t>____________</w:t>
      </w:r>
    </w:p>
    <w:p w14:paraId="6666A203" w14:textId="77777777" w:rsidR="00426D21" w:rsidRPr="001F79CF" w:rsidRDefault="00426D21" w:rsidP="00426D21">
      <w:pPr>
        <w:jc w:val="both"/>
        <w:rPr>
          <w:b/>
          <w:bCs/>
          <w:highlight w:val="yellow"/>
        </w:rPr>
      </w:pPr>
    </w:p>
    <w:p w14:paraId="0A62462D" w14:textId="77777777" w:rsidR="00426D21" w:rsidRPr="001F79CF" w:rsidRDefault="00426D21" w:rsidP="00426D21">
      <w:pPr>
        <w:ind w:firstLine="284"/>
        <w:jc w:val="both"/>
        <w:rPr>
          <w:bCs/>
        </w:rPr>
      </w:pPr>
      <w:r w:rsidRPr="001F79CF">
        <w:rPr>
          <w:b/>
          <w:bCs/>
        </w:rPr>
        <w:t xml:space="preserve">ДОЧІРНЄ ПІДПРИЄМСТВО «ПРАТ «НАК «НАДРА УКРАЇНИ» «УКРАЇНСЬКИЙ ГЕОЛОГІЧНИЙ НАУКОВО-ВИРОБНИЧИЙ ЦЕНТР», </w:t>
      </w:r>
      <w:r w:rsidRPr="001F79CF">
        <w:rPr>
          <w:bCs/>
        </w:rPr>
        <w:t xml:space="preserve">іменоване надалі </w:t>
      </w:r>
      <w:r w:rsidRPr="001F79CF">
        <w:rPr>
          <w:b/>
          <w:bCs/>
        </w:rPr>
        <w:t>Замовник,</w:t>
      </w:r>
      <w:r w:rsidRPr="001F79CF">
        <w:rPr>
          <w:bCs/>
        </w:rPr>
        <w:t xml:space="preserve"> в особі </w:t>
      </w:r>
      <w:r>
        <w:rPr>
          <w:bCs/>
        </w:rPr>
        <w:t>____________</w:t>
      </w:r>
      <w:r w:rsidRPr="001F79CF">
        <w:rPr>
          <w:bCs/>
        </w:rPr>
        <w:t xml:space="preserve"> , який діє на підставі </w:t>
      </w:r>
      <w:r>
        <w:rPr>
          <w:bCs/>
        </w:rPr>
        <w:t>__________________________</w:t>
      </w:r>
      <w:r w:rsidRPr="001F79CF">
        <w:rPr>
          <w:bCs/>
        </w:rPr>
        <w:t xml:space="preserve">, з однієї сторони, та </w:t>
      </w:r>
    </w:p>
    <w:p w14:paraId="772AF433" w14:textId="77777777" w:rsidR="00426D21" w:rsidRPr="001F79CF" w:rsidRDefault="00426D21" w:rsidP="00426D21">
      <w:pPr>
        <w:widowControl w:val="0"/>
        <w:shd w:val="clear" w:color="auto" w:fill="FFFFFF"/>
        <w:tabs>
          <w:tab w:val="left" w:leader="underscore" w:pos="4622"/>
          <w:tab w:val="left" w:pos="9356"/>
        </w:tabs>
        <w:autoSpaceDE w:val="0"/>
        <w:autoSpaceDN w:val="0"/>
        <w:adjustRightInd w:val="0"/>
        <w:ind w:right="49" w:firstLine="284"/>
        <w:contextualSpacing/>
        <w:jc w:val="both"/>
      </w:pPr>
      <w:r>
        <w:rPr>
          <w:b/>
          <w:bCs/>
        </w:rPr>
        <w:t>_____________________________________________________________________________________________________________________</w:t>
      </w:r>
      <w:r w:rsidRPr="001F79CF">
        <w:rPr>
          <w:b/>
        </w:rPr>
        <w:t>,</w:t>
      </w:r>
      <w:r w:rsidRPr="001F79CF">
        <w:t xml:space="preserve"> іменоване надалі </w:t>
      </w:r>
      <w:r w:rsidRPr="001F79CF">
        <w:rPr>
          <w:b/>
        </w:rPr>
        <w:t>Виконавець</w:t>
      </w:r>
      <w:r w:rsidRPr="001F79CF">
        <w:t xml:space="preserve">, </w:t>
      </w:r>
      <w:r>
        <w:t>в особі</w:t>
      </w:r>
      <w:r w:rsidRPr="001F79CF">
        <w:t xml:space="preserve"> </w:t>
      </w:r>
      <w:r>
        <w:t>_________________________________________________________</w:t>
      </w:r>
      <w:r w:rsidRPr="001F79CF">
        <w:t>,</w:t>
      </w:r>
      <w:r w:rsidRPr="001F79CF">
        <w:rPr>
          <w:b/>
        </w:rPr>
        <w:t xml:space="preserve"> </w:t>
      </w:r>
      <w:r w:rsidRPr="001F79CF">
        <w:t xml:space="preserve">який діє на підставі </w:t>
      </w:r>
      <w:r>
        <w:t>__________</w:t>
      </w:r>
      <w:r w:rsidRPr="001F79CF">
        <w:t>, з іншої сторони</w:t>
      </w:r>
      <w:bookmarkEnd w:id="35"/>
      <w:r w:rsidRPr="001F79CF">
        <w:t>, підписали даний Протокол те, що:</w:t>
      </w:r>
    </w:p>
    <w:p w14:paraId="45E75026" w14:textId="77777777" w:rsidR="00426D21" w:rsidRPr="001F79CF" w:rsidRDefault="00426D21" w:rsidP="00426D21">
      <w:pPr>
        <w:widowControl w:val="0"/>
        <w:shd w:val="clear" w:color="auto" w:fill="FFFFFF"/>
        <w:tabs>
          <w:tab w:val="left" w:leader="underscore" w:pos="4622"/>
          <w:tab w:val="left" w:pos="9356"/>
        </w:tabs>
        <w:autoSpaceDE w:val="0"/>
        <w:autoSpaceDN w:val="0"/>
        <w:adjustRightInd w:val="0"/>
        <w:ind w:right="49" w:firstLine="284"/>
        <w:contextualSpacing/>
        <w:jc w:val="both"/>
      </w:pPr>
    </w:p>
    <w:p w14:paraId="55FA92F3" w14:textId="77777777" w:rsidR="00426D21" w:rsidRDefault="00426D21" w:rsidP="00426D21">
      <w:pPr>
        <w:widowControl w:val="0"/>
        <w:shd w:val="clear" w:color="auto" w:fill="FFFFFF"/>
        <w:autoSpaceDE w:val="0"/>
        <w:autoSpaceDN w:val="0"/>
        <w:adjustRightInd w:val="0"/>
        <w:ind w:firstLine="284"/>
        <w:contextualSpacing/>
        <w:jc w:val="both"/>
        <w:rPr>
          <w:lang w:eastAsia="ru-RU"/>
        </w:rPr>
      </w:pPr>
      <w:r w:rsidRPr="001F79CF">
        <w:rPr>
          <w:lang w:eastAsia="ru-RU"/>
        </w:rPr>
        <w:t xml:space="preserve">Відповідно до умов Договору надання послуг № </w:t>
      </w:r>
      <w:r>
        <w:rPr>
          <w:lang w:eastAsia="ru-RU"/>
        </w:rPr>
        <w:t>_______________</w:t>
      </w:r>
      <w:r w:rsidRPr="001F79CF">
        <w:rPr>
          <w:lang w:eastAsia="ru-RU"/>
        </w:rPr>
        <w:t xml:space="preserve"> від _______________ 2025 року Сторонами досягнута угода про погодження договірної ціни надання послуг у наступному розмірі:</w:t>
      </w:r>
    </w:p>
    <w:p w14:paraId="08E4699E" w14:textId="77777777" w:rsidR="00426D21" w:rsidRPr="001F79CF" w:rsidRDefault="00426D21" w:rsidP="00426D21">
      <w:pPr>
        <w:widowControl w:val="0"/>
        <w:shd w:val="clear" w:color="auto" w:fill="FFFFFF"/>
        <w:autoSpaceDE w:val="0"/>
        <w:autoSpaceDN w:val="0"/>
        <w:adjustRightInd w:val="0"/>
        <w:ind w:firstLine="284"/>
        <w:contextualSpacing/>
        <w:jc w:val="both"/>
        <w:rPr>
          <w:lang w:eastAsia="ru-RU"/>
        </w:rPr>
      </w:pPr>
    </w:p>
    <w:p w14:paraId="3DB4971C" w14:textId="77777777" w:rsidR="00426D21" w:rsidRPr="001F79CF" w:rsidRDefault="00426D21" w:rsidP="00426D21">
      <w:pPr>
        <w:widowControl w:val="0"/>
        <w:shd w:val="clear" w:color="auto" w:fill="FFFFFF"/>
        <w:autoSpaceDE w:val="0"/>
        <w:autoSpaceDN w:val="0"/>
        <w:adjustRightInd w:val="0"/>
        <w:ind w:firstLine="284"/>
        <w:contextualSpacing/>
        <w:jc w:val="both"/>
      </w:pPr>
      <w:r>
        <w:rPr>
          <w:lang w:eastAsia="ru-RU"/>
        </w:rPr>
        <w:t>_____________________________________________________________________________</w:t>
      </w:r>
    </w:p>
    <w:p w14:paraId="5415D64D" w14:textId="77777777" w:rsidR="00426D21" w:rsidRPr="001F79CF" w:rsidRDefault="00426D21" w:rsidP="00426D21">
      <w:pPr>
        <w:pStyle w:val="afd"/>
        <w:ind w:firstLine="284"/>
        <w:rPr>
          <w:rFonts w:cs="Times New Roman"/>
          <w:szCs w:val="24"/>
        </w:rPr>
      </w:pPr>
      <w:r w:rsidRPr="001F79CF">
        <w:rPr>
          <w:rFonts w:cs="Times New Roman"/>
          <w:szCs w:val="24"/>
        </w:rPr>
        <w:t xml:space="preserve">Вартість послуг, що надаються Виконавцем, складає </w:t>
      </w:r>
      <w:r>
        <w:rPr>
          <w:rFonts w:cs="Times New Roman"/>
          <w:szCs w:val="24"/>
        </w:rPr>
        <w:t>_________________</w:t>
      </w:r>
      <w:r w:rsidRPr="001F79CF">
        <w:rPr>
          <w:rFonts w:cs="Times New Roman"/>
          <w:szCs w:val="24"/>
        </w:rPr>
        <w:t>. (</w:t>
      </w:r>
      <w:r>
        <w:rPr>
          <w:rFonts w:cs="Times New Roman"/>
          <w:szCs w:val="24"/>
        </w:rPr>
        <w:t>________________________</w:t>
      </w:r>
      <w:r w:rsidRPr="001F79CF">
        <w:rPr>
          <w:rFonts w:cs="Times New Roman"/>
          <w:szCs w:val="24"/>
        </w:rPr>
        <w:t xml:space="preserve">), в тому числі ПДВ – </w:t>
      </w:r>
      <w:r>
        <w:rPr>
          <w:rFonts w:cs="Times New Roman"/>
          <w:szCs w:val="24"/>
        </w:rPr>
        <w:t>__________________</w:t>
      </w:r>
      <w:r w:rsidRPr="001F79CF">
        <w:rPr>
          <w:rFonts w:cs="Times New Roman"/>
          <w:szCs w:val="24"/>
        </w:rPr>
        <w:t xml:space="preserve">. </w:t>
      </w:r>
    </w:p>
    <w:p w14:paraId="64CB2C99" w14:textId="77777777" w:rsidR="00426D21" w:rsidRPr="001F79CF" w:rsidRDefault="00426D21" w:rsidP="00426D21">
      <w:pPr>
        <w:widowControl w:val="0"/>
        <w:shd w:val="clear" w:color="auto" w:fill="FFFFFF"/>
        <w:autoSpaceDE w:val="0"/>
        <w:autoSpaceDN w:val="0"/>
        <w:adjustRightInd w:val="0"/>
        <w:contextualSpacing/>
        <w:rPr>
          <w:lang w:eastAsia="ru-RU"/>
        </w:rPr>
      </w:pPr>
    </w:p>
    <w:p w14:paraId="617AE79C" w14:textId="77777777" w:rsidR="00426D21" w:rsidRPr="001F79CF" w:rsidRDefault="00426D21" w:rsidP="00426D21">
      <w:pPr>
        <w:widowControl w:val="0"/>
        <w:shd w:val="clear" w:color="auto" w:fill="FFFFFF"/>
        <w:autoSpaceDE w:val="0"/>
        <w:autoSpaceDN w:val="0"/>
        <w:adjustRightInd w:val="0"/>
        <w:ind w:firstLine="284"/>
        <w:contextualSpacing/>
        <w:rPr>
          <w:lang w:eastAsia="ru-RU"/>
        </w:rPr>
      </w:pPr>
      <w:r w:rsidRPr="001F79CF">
        <w:rPr>
          <w:lang w:eastAsia="ru-RU"/>
        </w:rPr>
        <w:t>Цей протокол є підставою для проведення взаємних розрахунків і платежів між Замовником та Виконавцем.</w:t>
      </w:r>
    </w:p>
    <w:p w14:paraId="43143971" w14:textId="77777777" w:rsidR="00426D21" w:rsidRPr="001F79CF" w:rsidRDefault="00426D21" w:rsidP="00426D21">
      <w:pPr>
        <w:pStyle w:val="af9"/>
        <w:spacing w:after="0" w:line="240" w:lineRule="auto"/>
        <w:ind w:left="0"/>
        <w:jc w:val="right"/>
        <w:rPr>
          <w:rFonts w:ascii="Times New Roman" w:hAnsi="Times New Roman" w:cs="Times New Roman"/>
          <w:b/>
          <w:sz w:val="24"/>
          <w:szCs w:val="24"/>
          <w:lang w:val="uk-UA"/>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426D21" w:rsidRPr="001F79CF" w14:paraId="5F24A52B" w14:textId="77777777" w:rsidTr="005D1C1F">
        <w:trPr>
          <w:jc w:val="center"/>
        </w:trPr>
        <w:tc>
          <w:tcPr>
            <w:tcW w:w="4678" w:type="dxa"/>
          </w:tcPr>
          <w:p w14:paraId="79EC81DC" w14:textId="77777777" w:rsidR="00426D21" w:rsidRPr="001F79CF" w:rsidRDefault="00426D21" w:rsidP="005D1C1F">
            <w:pPr>
              <w:pStyle w:val="afd"/>
              <w:jc w:val="center"/>
              <w:rPr>
                <w:rFonts w:cs="Times New Roman"/>
                <w:b/>
                <w:szCs w:val="24"/>
              </w:rPr>
            </w:pPr>
            <w:r w:rsidRPr="001F79CF">
              <w:rPr>
                <w:rFonts w:cs="Times New Roman"/>
                <w:b/>
                <w:szCs w:val="24"/>
              </w:rPr>
              <w:t>ВИКОНАВЕЦЬ</w:t>
            </w:r>
          </w:p>
        </w:tc>
        <w:tc>
          <w:tcPr>
            <w:tcW w:w="4960" w:type="dxa"/>
          </w:tcPr>
          <w:p w14:paraId="013EBEA6" w14:textId="77777777" w:rsidR="00426D21" w:rsidRPr="001F79CF" w:rsidRDefault="00426D21" w:rsidP="005D1C1F">
            <w:pPr>
              <w:pStyle w:val="afd"/>
              <w:jc w:val="center"/>
              <w:rPr>
                <w:rFonts w:cs="Times New Roman"/>
                <w:b/>
                <w:szCs w:val="24"/>
              </w:rPr>
            </w:pPr>
            <w:r w:rsidRPr="001F79CF">
              <w:rPr>
                <w:rFonts w:cs="Times New Roman"/>
                <w:b/>
                <w:szCs w:val="24"/>
              </w:rPr>
              <w:t>ЗАМОВНИК</w:t>
            </w:r>
          </w:p>
        </w:tc>
      </w:tr>
      <w:tr w:rsidR="00426D21" w:rsidRPr="001F79CF" w14:paraId="1670DBF7" w14:textId="77777777" w:rsidTr="005D1C1F">
        <w:trPr>
          <w:jc w:val="center"/>
        </w:trPr>
        <w:tc>
          <w:tcPr>
            <w:tcW w:w="4678" w:type="dxa"/>
          </w:tcPr>
          <w:p w14:paraId="1BE14BAD" w14:textId="77777777" w:rsidR="00426D21" w:rsidRPr="001F79CF" w:rsidRDefault="00426D21" w:rsidP="005D1C1F">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_________________________________________________________________________________________________________________________________________________________________________________________</w:t>
            </w:r>
          </w:p>
          <w:p w14:paraId="2D20DDC0" w14:textId="77777777" w:rsidR="00426D21" w:rsidRPr="001F79CF" w:rsidRDefault="00426D21" w:rsidP="005D1C1F">
            <w:pPr>
              <w:pStyle w:val="afd"/>
              <w:jc w:val="center"/>
              <w:rPr>
                <w:rFonts w:cs="Times New Roman"/>
                <w:b/>
                <w:szCs w:val="24"/>
              </w:rPr>
            </w:pPr>
          </w:p>
        </w:tc>
        <w:tc>
          <w:tcPr>
            <w:tcW w:w="4960" w:type="dxa"/>
          </w:tcPr>
          <w:p w14:paraId="60E7E78A" w14:textId="77777777" w:rsidR="00426D21" w:rsidRPr="001F79CF" w:rsidRDefault="00426D21" w:rsidP="005D1C1F">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3BAA7C57" w14:textId="77777777" w:rsidR="00426D21" w:rsidRPr="001F79CF" w:rsidRDefault="00426D21" w:rsidP="005D1C1F">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426D21" w:rsidRPr="001F79CF" w14:paraId="5AE7841C" w14:textId="77777777" w:rsidTr="005D1C1F">
        <w:trPr>
          <w:jc w:val="center"/>
        </w:trPr>
        <w:tc>
          <w:tcPr>
            <w:tcW w:w="4678" w:type="dxa"/>
          </w:tcPr>
          <w:p w14:paraId="02B35BB7" w14:textId="77777777" w:rsidR="00426D21" w:rsidRPr="001F79CF" w:rsidRDefault="00426D21" w:rsidP="005D1C1F">
            <w:pPr>
              <w:pStyle w:val="afd"/>
              <w:jc w:val="left"/>
              <w:rPr>
                <w:rFonts w:cs="Times New Roman"/>
                <w:b/>
                <w:szCs w:val="24"/>
              </w:rPr>
            </w:pPr>
            <w:r>
              <w:rPr>
                <w:rFonts w:cs="Times New Roman"/>
                <w:b/>
                <w:szCs w:val="24"/>
              </w:rPr>
              <w:t>_________________</w:t>
            </w:r>
          </w:p>
        </w:tc>
        <w:tc>
          <w:tcPr>
            <w:tcW w:w="4960" w:type="dxa"/>
          </w:tcPr>
          <w:p w14:paraId="35D22BCF" w14:textId="77777777" w:rsidR="00426D21" w:rsidRPr="001F79CF" w:rsidRDefault="00426D21" w:rsidP="005D1C1F">
            <w:pPr>
              <w:rPr>
                <w:b/>
              </w:rPr>
            </w:pPr>
            <w:r>
              <w:rPr>
                <w:b/>
              </w:rPr>
              <w:t>_______________</w:t>
            </w:r>
          </w:p>
        </w:tc>
      </w:tr>
      <w:tr w:rsidR="00426D21" w:rsidRPr="001F79CF" w14:paraId="750AD0A2" w14:textId="77777777" w:rsidTr="005D1C1F">
        <w:trPr>
          <w:trHeight w:val="313"/>
          <w:jc w:val="center"/>
        </w:trPr>
        <w:tc>
          <w:tcPr>
            <w:tcW w:w="4678" w:type="dxa"/>
          </w:tcPr>
          <w:p w14:paraId="7EC403D4" w14:textId="77777777" w:rsidR="00426D21" w:rsidRPr="001F79CF" w:rsidRDefault="00426D21" w:rsidP="005D1C1F">
            <w:pPr>
              <w:pStyle w:val="afd"/>
              <w:jc w:val="right"/>
              <w:rPr>
                <w:rFonts w:cs="Times New Roman"/>
                <w:b/>
                <w:szCs w:val="24"/>
              </w:rPr>
            </w:pPr>
          </w:p>
          <w:p w14:paraId="40D3DE2B" w14:textId="77777777" w:rsidR="00426D21" w:rsidRPr="001F79CF" w:rsidRDefault="00426D21" w:rsidP="005D1C1F">
            <w:pPr>
              <w:pStyle w:val="afd"/>
              <w:jc w:val="right"/>
              <w:rPr>
                <w:rFonts w:cs="Times New Roman"/>
                <w:b/>
                <w:szCs w:val="24"/>
              </w:rPr>
            </w:pPr>
            <w:r w:rsidRPr="001F79CF">
              <w:rPr>
                <w:rFonts w:cs="Times New Roman"/>
                <w:b/>
                <w:szCs w:val="24"/>
              </w:rPr>
              <w:t xml:space="preserve">/ </w:t>
            </w:r>
            <w:r>
              <w:rPr>
                <w:rFonts w:cs="Times New Roman"/>
                <w:b/>
                <w:szCs w:val="24"/>
              </w:rPr>
              <w:t>_______________________</w:t>
            </w:r>
            <w:r w:rsidRPr="001F79CF">
              <w:rPr>
                <w:rFonts w:cs="Times New Roman"/>
                <w:b/>
                <w:szCs w:val="24"/>
              </w:rPr>
              <w:t xml:space="preserve"> /</w:t>
            </w:r>
          </w:p>
        </w:tc>
        <w:tc>
          <w:tcPr>
            <w:tcW w:w="4960" w:type="dxa"/>
          </w:tcPr>
          <w:p w14:paraId="1AFEDEBB" w14:textId="77777777" w:rsidR="00426D21" w:rsidRPr="001F79CF" w:rsidRDefault="00426D21" w:rsidP="005D1C1F"/>
          <w:tbl>
            <w:tblPr>
              <w:tblW w:w="4960" w:type="dxa"/>
              <w:jc w:val="center"/>
              <w:tblLayout w:type="fixed"/>
              <w:tblLook w:val="04A0" w:firstRow="1" w:lastRow="0" w:firstColumn="1" w:lastColumn="0" w:noHBand="0" w:noVBand="1"/>
            </w:tblPr>
            <w:tblGrid>
              <w:gridCol w:w="4960"/>
            </w:tblGrid>
            <w:tr w:rsidR="00426D21" w:rsidRPr="001F79CF" w14:paraId="5D87D036" w14:textId="77777777" w:rsidTr="005D1C1F">
              <w:trPr>
                <w:trHeight w:val="313"/>
                <w:jc w:val="center"/>
              </w:trPr>
              <w:tc>
                <w:tcPr>
                  <w:tcW w:w="4960" w:type="dxa"/>
                </w:tcPr>
                <w:p w14:paraId="3EB36DDF" w14:textId="77777777" w:rsidR="00426D21" w:rsidRPr="001F79CF" w:rsidRDefault="00426D21" w:rsidP="005D1C1F">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w:t>
                  </w:r>
                  <w:r w:rsidRPr="001F79CF">
                    <w:rPr>
                      <w:rFonts w:cs="Times New Roman"/>
                      <w:b/>
                      <w:bCs/>
                      <w:szCs w:val="24"/>
                    </w:rPr>
                    <w:t xml:space="preserve"> </w:t>
                  </w:r>
                  <w:r w:rsidRPr="001F79CF">
                    <w:rPr>
                      <w:rFonts w:cs="Times New Roman"/>
                      <w:b/>
                      <w:szCs w:val="24"/>
                    </w:rPr>
                    <w:t>/</w:t>
                  </w:r>
                </w:p>
                <w:p w14:paraId="048AD7DC" w14:textId="77777777" w:rsidR="00426D21" w:rsidRPr="001F79CF" w:rsidRDefault="00426D21" w:rsidP="005D1C1F">
                  <w:pPr>
                    <w:rPr>
                      <w:b/>
                    </w:rPr>
                  </w:pPr>
                </w:p>
              </w:tc>
            </w:tr>
          </w:tbl>
          <w:p w14:paraId="3E4B97C9" w14:textId="77777777" w:rsidR="00426D21" w:rsidRPr="001F79CF" w:rsidRDefault="00426D21" w:rsidP="005D1C1F">
            <w:pPr>
              <w:pStyle w:val="afd"/>
              <w:rPr>
                <w:rFonts w:cs="Times New Roman"/>
                <w:b/>
                <w:szCs w:val="24"/>
              </w:rPr>
            </w:pPr>
          </w:p>
        </w:tc>
      </w:tr>
    </w:tbl>
    <w:tbl>
      <w:tblPr>
        <w:tblW w:w="0" w:type="auto"/>
        <w:jc w:val="center"/>
        <w:tblLayout w:type="fixed"/>
        <w:tblLook w:val="04A0" w:firstRow="1" w:lastRow="0" w:firstColumn="1" w:lastColumn="0" w:noHBand="0" w:noVBand="1"/>
      </w:tblPr>
      <w:tblGrid>
        <w:gridCol w:w="4960"/>
      </w:tblGrid>
      <w:tr w:rsidR="00426D21" w:rsidRPr="001F79CF" w14:paraId="110E8763" w14:textId="77777777" w:rsidTr="005D1C1F">
        <w:trPr>
          <w:trHeight w:val="313"/>
          <w:jc w:val="center"/>
        </w:trPr>
        <w:tc>
          <w:tcPr>
            <w:tcW w:w="4960" w:type="dxa"/>
          </w:tcPr>
          <w:p w14:paraId="3AF2D628" w14:textId="77777777" w:rsidR="00426D21" w:rsidRPr="001F79CF" w:rsidRDefault="00426D21" w:rsidP="005D1C1F">
            <w:pPr>
              <w:jc w:val="right"/>
              <w:rPr>
                <w:b/>
                <w:highlight w:val="yellow"/>
              </w:rPr>
            </w:pPr>
          </w:p>
        </w:tc>
      </w:tr>
    </w:tbl>
    <w:p w14:paraId="756CA60C" w14:textId="77777777" w:rsidR="00426D21" w:rsidRPr="001F79CF" w:rsidRDefault="00426D21" w:rsidP="00426D21">
      <w:pPr>
        <w:pStyle w:val="af9"/>
        <w:spacing w:after="0" w:line="240" w:lineRule="auto"/>
        <w:ind w:left="0"/>
        <w:jc w:val="right"/>
        <w:rPr>
          <w:rFonts w:ascii="Times New Roman" w:hAnsi="Times New Roman" w:cs="Times New Roman"/>
          <w:b/>
          <w:sz w:val="24"/>
          <w:szCs w:val="24"/>
          <w:lang w:val="uk-UA"/>
        </w:rPr>
      </w:pPr>
    </w:p>
    <w:bookmarkEnd w:id="29"/>
    <w:bookmarkEnd w:id="33"/>
    <w:p w14:paraId="642B0654" w14:textId="77777777" w:rsidR="00426D21" w:rsidRPr="001F79CF" w:rsidRDefault="00426D21" w:rsidP="00426D21">
      <w:pPr>
        <w:rPr>
          <w:b/>
        </w:rPr>
      </w:pPr>
      <w:r w:rsidRPr="001F79CF">
        <w:rPr>
          <w:b/>
        </w:rPr>
        <w:br w:type="page"/>
      </w:r>
    </w:p>
    <w:p w14:paraId="619EBAFA" w14:textId="77777777" w:rsidR="00426D21" w:rsidRPr="001F79CF" w:rsidRDefault="00426D21" w:rsidP="00426D21">
      <w:pPr>
        <w:jc w:val="right"/>
        <w:rPr>
          <w:b/>
          <w:bCs/>
        </w:rPr>
      </w:pPr>
      <w:bookmarkStart w:id="36" w:name="_Hlk120178453"/>
      <w:bookmarkStart w:id="37" w:name="_Hlk67772295"/>
      <w:r w:rsidRPr="001F79CF">
        <w:rPr>
          <w:b/>
          <w:bCs/>
        </w:rPr>
        <w:lastRenderedPageBreak/>
        <w:t>Додаток №2</w:t>
      </w:r>
    </w:p>
    <w:bookmarkEnd w:id="36"/>
    <w:bookmarkEnd w:id="37"/>
    <w:p w14:paraId="2177E955" w14:textId="77777777" w:rsidR="00426D21" w:rsidRPr="001F79CF" w:rsidRDefault="00426D21" w:rsidP="00426D21">
      <w:pPr>
        <w:jc w:val="right"/>
        <w:rPr>
          <w:b/>
          <w:bCs/>
        </w:rPr>
      </w:pPr>
      <w:r w:rsidRPr="001F79CF">
        <w:rPr>
          <w:b/>
          <w:bCs/>
        </w:rPr>
        <w:t xml:space="preserve">до Договору № </w:t>
      </w:r>
      <w:r>
        <w:rPr>
          <w:b/>
          <w:bCs/>
        </w:rPr>
        <w:t>________________</w:t>
      </w:r>
    </w:p>
    <w:p w14:paraId="103F138F" w14:textId="77777777" w:rsidR="00426D21" w:rsidRPr="001F79CF" w:rsidRDefault="00426D21" w:rsidP="00426D21">
      <w:pPr>
        <w:jc w:val="right"/>
        <w:rPr>
          <w:b/>
        </w:rPr>
      </w:pPr>
      <w:r w:rsidRPr="001F79CF">
        <w:rPr>
          <w:b/>
          <w:bCs/>
        </w:rPr>
        <w:t>____________ 2025 року</w:t>
      </w:r>
      <w:r w:rsidRPr="001F79CF">
        <w:rPr>
          <w:b/>
        </w:rPr>
        <w:t xml:space="preserve"> </w:t>
      </w:r>
    </w:p>
    <w:p w14:paraId="5EDE18D5" w14:textId="77777777" w:rsidR="00426D21" w:rsidRPr="001F79CF" w:rsidRDefault="00426D21" w:rsidP="00426D21">
      <w:pPr>
        <w:jc w:val="center"/>
        <w:rPr>
          <w:b/>
        </w:rPr>
      </w:pPr>
    </w:p>
    <w:p w14:paraId="096B92F3" w14:textId="77777777" w:rsidR="00426D21" w:rsidRPr="001F79CF" w:rsidRDefault="00426D21" w:rsidP="00426D21">
      <w:pPr>
        <w:jc w:val="center"/>
        <w:rPr>
          <w:b/>
        </w:rPr>
      </w:pPr>
    </w:p>
    <w:p w14:paraId="7EF13982" w14:textId="77777777" w:rsidR="00426D21" w:rsidRPr="001F79CF" w:rsidRDefault="00426D21" w:rsidP="00426D21">
      <w:pPr>
        <w:jc w:val="center"/>
        <w:rPr>
          <w:b/>
        </w:rPr>
      </w:pPr>
      <w:r w:rsidRPr="001F79CF">
        <w:rPr>
          <w:b/>
        </w:rPr>
        <w:t>КАРТА НАДАННЯ ПОСЛУГ</w:t>
      </w:r>
    </w:p>
    <w:p w14:paraId="07382A24" w14:textId="77777777" w:rsidR="00426D21" w:rsidRPr="001F79CF" w:rsidRDefault="00426D21" w:rsidP="00426D21">
      <w:pPr>
        <w:jc w:val="center"/>
        <w:rPr>
          <w:b/>
        </w:rPr>
      </w:pPr>
      <w:bookmarkStart w:id="38" w:name="_Hlk16893747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3832"/>
        <w:gridCol w:w="2268"/>
      </w:tblGrid>
      <w:tr w:rsidR="00426D21" w:rsidRPr="001F79CF" w14:paraId="6DC87611" w14:textId="77777777" w:rsidTr="005D1C1F">
        <w:trPr>
          <w:cantSplit/>
          <w:jc w:val="center"/>
        </w:trPr>
        <w:tc>
          <w:tcPr>
            <w:tcW w:w="1696" w:type="dxa"/>
            <w:shd w:val="clear" w:color="000000" w:fill="BFBFBF"/>
            <w:noWrap/>
            <w:vAlign w:val="center"/>
            <w:hideMark/>
          </w:tcPr>
          <w:p w14:paraId="10B54893" w14:textId="77777777" w:rsidR="00426D21" w:rsidRPr="001F79CF" w:rsidRDefault="00426D21" w:rsidP="005D1C1F">
            <w:pPr>
              <w:jc w:val="center"/>
              <w:rPr>
                <w:b/>
                <w:bCs/>
                <w:lang w:eastAsia="ru-RU"/>
              </w:rPr>
            </w:pPr>
            <w:bookmarkStart w:id="39" w:name="_Hlk168937962"/>
            <w:r w:rsidRPr="001F79CF">
              <w:rPr>
                <w:b/>
                <w:bCs/>
                <w:lang w:eastAsia="ru-RU"/>
              </w:rPr>
              <w:t>Відповідальний Суб`єкт</w:t>
            </w:r>
          </w:p>
        </w:tc>
        <w:tc>
          <w:tcPr>
            <w:tcW w:w="2127" w:type="dxa"/>
            <w:shd w:val="clear" w:color="000000" w:fill="BFBFBF"/>
            <w:vAlign w:val="center"/>
            <w:hideMark/>
          </w:tcPr>
          <w:p w14:paraId="15ADEA4D" w14:textId="77777777" w:rsidR="00426D21" w:rsidRPr="001F79CF" w:rsidRDefault="00426D21" w:rsidP="005D1C1F">
            <w:pPr>
              <w:jc w:val="center"/>
              <w:rPr>
                <w:b/>
                <w:bCs/>
                <w:lang w:eastAsia="ru-RU"/>
              </w:rPr>
            </w:pPr>
            <w:r w:rsidRPr="001F79CF">
              <w:rPr>
                <w:b/>
                <w:bCs/>
                <w:lang w:eastAsia="ru-RU"/>
              </w:rPr>
              <w:t xml:space="preserve">Тривалість </w:t>
            </w:r>
            <w:r>
              <w:rPr>
                <w:b/>
                <w:bCs/>
                <w:lang w:eastAsia="ru-RU"/>
              </w:rPr>
              <w:t>виконання</w:t>
            </w:r>
          </w:p>
        </w:tc>
        <w:tc>
          <w:tcPr>
            <w:tcW w:w="3832" w:type="dxa"/>
            <w:shd w:val="clear" w:color="000000" w:fill="BFBFBF"/>
            <w:vAlign w:val="center"/>
            <w:hideMark/>
          </w:tcPr>
          <w:p w14:paraId="4C02369B" w14:textId="77777777" w:rsidR="00426D21" w:rsidRPr="001F79CF" w:rsidRDefault="00426D21" w:rsidP="005D1C1F">
            <w:pPr>
              <w:jc w:val="center"/>
              <w:rPr>
                <w:b/>
                <w:bCs/>
                <w:lang w:eastAsia="ru-RU"/>
              </w:rPr>
            </w:pPr>
            <w:r w:rsidRPr="001F79CF">
              <w:rPr>
                <w:b/>
                <w:bCs/>
                <w:lang w:eastAsia="ru-RU"/>
              </w:rPr>
              <w:t>Найменування послуги/дії/події, що закріплена/і за Відповідальним суб`єктом</w:t>
            </w:r>
          </w:p>
        </w:tc>
        <w:tc>
          <w:tcPr>
            <w:tcW w:w="2268" w:type="dxa"/>
            <w:shd w:val="clear" w:color="000000" w:fill="BFBFBF"/>
            <w:vAlign w:val="center"/>
          </w:tcPr>
          <w:p w14:paraId="0BF5BFB7" w14:textId="77777777" w:rsidR="00426D21" w:rsidRPr="001F79CF" w:rsidRDefault="00426D21" w:rsidP="005D1C1F">
            <w:pPr>
              <w:jc w:val="center"/>
              <w:rPr>
                <w:b/>
                <w:bCs/>
                <w:lang w:eastAsia="ru-RU"/>
              </w:rPr>
            </w:pPr>
            <w:r w:rsidRPr="001F79CF">
              <w:rPr>
                <w:b/>
                <w:bCs/>
                <w:lang w:eastAsia="ru-RU"/>
              </w:rPr>
              <w:t>Отриманий документ за результатом послуги/дії/події</w:t>
            </w:r>
          </w:p>
        </w:tc>
      </w:tr>
      <w:tr w:rsidR="00426D21" w:rsidRPr="001F79CF" w14:paraId="59988A0F" w14:textId="77777777" w:rsidTr="005D1C1F">
        <w:trPr>
          <w:cantSplit/>
          <w:jc w:val="center"/>
        </w:trPr>
        <w:tc>
          <w:tcPr>
            <w:tcW w:w="1696" w:type="dxa"/>
            <w:shd w:val="clear" w:color="auto" w:fill="auto"/>
            <w:noWrap/>
            <w:vAlign w:val="center"/>
            <w:hideMark/>
          </w:tcPr>
          <w:p w14:paraId="3E6658EC" w14:textId="77777777" w:rsidR="00426D21" w:rsidRPr="001F79CF" w:rsidRDefault="00426D21" w:rsidP="005D1C1F">
            <w:pPr>
              <w:jc w:val="center"/>
              <w:rPr>
                <w:lang w:eastAsia="ru-RU"/>
              </w:rPr>
            </w:pPr>
            <w:r w:rsidRPr="001F79CF">
              <w:rPr>
                <w:lang w:eastAsia="ru-RU"/>
              </w:rPr>
              <w:t>Замовник</w:t>
            </w:r>
          </w:p>
        </w:tc>
        <w:tc>
          <w:tcPr>
            <w:tcW w:w="2127" w:type="dxa"/>
            <w:shd w:val="clear" w:color="auto" w:fill="auto"/>
            <w:vAlign w:val="center"/>
            <w:hideMark/>
          </w:tcPr>
          <w:p w14:paraId="776E1B31" w14:textId="77777777" w:rsidR="00426D21" w:rsidRPr="001F79CF" w:rsidRDefault="00426D21" w:rsidP="005D1C1F">
            <w:pPr>
              <w:jc w:val="center"/>
              <w:rPr>
                <w:color w:val="000000" w:themeColor="text1"/>
                <w:lang w:eastAsia="ru-RU"/>
              </w:rPr>
            </w:pPr>
          </w:p>
        </w:tc>
        <w:tc>
          <w:tcPr>
            <w:tcW w:w="3832" w:type="dxa"/>
            <w:shd w:val="clear" w:color="auto" w:fill="auto"/>
            <w:vAlign w:val="center"/>
            <w:hideMark/>
          </w:tcPr>
          <w:p w14:paraId="56160F40" w14:textId="77777777" w:rsidR="00426D21" w:rsidRPr="001F79CF" w:rsidRDefault="00426D21" w:rsidP="005D1C1F">
            <w:pPr>
              <w:jc w:val="center"/>
              <w:rPr>
                <w:lang w:eastAsia="ru-RU"/>
              </w:rPr>
            </w:pPr>
            <w:r w:rsidRPr="001F79CF">
              <w:rPr>
                <w:lang w:eastAsia="ru-RU"/>
              </w:rPr>
              <w:t>Надання Виконавцю необхідної інформації/документів про Плановану діяльність відповідно до Додатку 3.</w:t>
            </w:r>
          </w:p>
        </w:tc>
        <w:tc>
          <w:tcPr>
            <w:tcW w:w="2268" w:type="dxa"/>
            <w:vAlign w:val="center"/>
          </w:tcPr>
          <w:p w14:paraId="2753EC2F" w14:textId="77777777" w:rsidR="00426D21" w:rsidRPr="001F79CF" w:rsidRDefault="00426D21" w:rsidP="005D1C1F">
            <w:pPr>
              <w:jc w:val="center"/>
              <w:rPr>
                <w:lang w:eastAsia="ru-RU"/>
              </w:rPr>
            </w:pPr>
          </w:p>
        </w:tc>
      </w:tr>
      <w:tr w:rsidR="00426D21" w:rsidRPr="001F79CF" w14:paraId="6D0B0F52" w14:textId="77777777" w:rsidTr="005D1C1F">
        <w:trPr>
          <w:cantSplit/>
          <w:jc w:val="center"/>
        </w:trPr>
        <w:tc>
          <w:tcPr>
            <w:tcW w:w="1696" w:type="dxa"/>
            <w:shd w:val="clear" w:color="auto" w:fill="auto"/>
            <w:noWrap/>
            <w:vAlign w:val="center"/>
            <w:hideMark/>
          </w:tcPr>
          <w:p w14:paraId="4BF54A20" w14:textId="77777777" w:rsidR="00426D21" w:rsidRPr="001F79CF" w:rsidRDefault="00426D21" w:rsidP="005D1C1F">
            <w:pPr>
              <w:jc w:val="center"/>
              <w:rPr>
                <w:lang w:eastAsia="ru-RU"/>
              </w:rPr>
            </w:pPr>
            <w:r w:rsidRPr="001F79CF">
              <w:rPr>
                <w:lang w:eastAsia="ru-RU"/>
              </w:rPr>
              <w:t>Виконавець</w:t>
            </w:r>
          </w:p>
        </w:tc>
        <w:tc>
          <w:tcPr>
            <w:tcW w:w="2127" w:type="dxa"/>
            <w:shd w:val="clear" w:color="auto" w:fill="auto"/>
            <w:vAlign w:val="center"/>
            <w:hideMark/>
          </w:tcPr>
          <w:p w14:paraId="1C297DF3" w14:textId="77777777" w:rsidR="00426D21" w:rsidRPr="001F79CF" w:rsidRDefault="00426D21" w:rsidP="005D1C1F">
            <w:pPr>
              <w:jc w:val="center"/>
              <w:rPr>
                <w:color w:val="000000" w:themeColor="text1"/>
                <w:lang w:eastAsia="ru-RU"/>
              </w:rPr>
            </w:pPr>
          </w:p>
        </w:tc>
        <w:tc>
          <w:tcPr>
            <w:tcW w:w="3832" w:type="dxa"/>
            <w:shd w:val="clear" w:color="auto" w:fill="auto"/>
            <w:vAlign w:val="center"/>
            <w:hideMark/>
          </w:tcPr>
          <w:p w14:paraId="7ED1A253" w14:textId="77777777" w:rsidR="00426D21" w:rsidRPr="001F79CF" w:rsidRDefault="00426D21" w:rsidP="005D1C1F">
            <w:pPr>
              <w:jc w:val="center"/>
              <w:rPr>
                <w:lang w:eastAsia="ru-RU"/>
              </w:rPr>
            </w:pPr>
            <w:r w:rsidRPr="001F79CF">
              <w:rPr>
                <w:lang w:eastAsia="ru-RU"/>
              </w:rPr>
              <w:t xml:space="preserve">Підготовка Повідомлення </w:t>
            </w:r>
            <w:r w:rsidRPr="001F79CF">
              <w:rPr>
                <w:bCs/>
                <w:lang w:eastAsia="ru-RU"/>
              </w:rPr>
              <w:t xml:space="preserve">про плановану діяльність (далі Повідомлення), передача Замовнику в </w:t>
            </w:r>
            <w:r w:rsidRPr="001F79CF">
              <w:rPr>
                <w:lang w:eastAsia="ru-RU"/>
              </w:rPr>
              <w:t>електронному вигляді на ознайомлення та узгодження.</w:t>
            </w:r>
          </w:p>
        </w:tc>
        <w:tc>
          <w:tcPr>
            <w:tcW w:w="2268" w:type="dxa"/>
            <w:vAlign w:val="center"/>
          </w:tcPr>
          <w:p w14:paraId="4B4D3C31" w14:textId="77777777" w:rsidR="00426D21" w:rsidRPr="001F79CF" w:rsidRDefault="00426D21" w:rsidP="005D1C1F">
            <w:pPr>
              <w:jc w:val="center"/>
              <w:rPr>
                <w:lang w:eastAsia="ru-RU"/>
              </w:rPr>
            </w:pPr>
            <w:r w:rsidRPr="001F79CF">
              <w:rPr>
                <w:lang w:eastAsia="ru-RU"/>
              </w:rPr>
              <w:t>Повідомлення</w:t>
            </w:r>
          </w:p>
        </w:tc>
      </w:tr>
      <w:tr w:rsidR="00426D21" w:rsidRPr="001F79CF" w14:paraId="3A91E074" w14:textId="77777777" w:rsidTr="005D1C1F">
        <w:trPr>
          <w:cantSplit/>
          <w:jc w:val="center"/>
        </w:trPr>
        <w:tc>
          <w:tcPr>
            <w:tcW w:w="1696" w:type="dxa"/>
            <w:shd w:val="clear" w:color="auto" w:fill="auto"/>
            <w:noWrap/>
            <w:vAlign w:val="center"/>
          </w:tcPr>
          <w:p w14:paraId="5C57AFBA" w14:textId="77777777" w:rsidR="00426D21" w:rsidRPr="001F79CF" w:rsidRDefault="00426D21" w:rsidP="005D1C1F">
            <w:pPr>
              <w:jc w:val="center"/>
              <w:rPr>
                <w:lang w:eastAsia="ru-RU"/>
              </w:rPr>
            </w:pPr>
            <w:r w:rsidRPr="001F79CF">
              <w:rPr>
                <w:lang w:eastAsia="ru-RU"/>
              </w:rPr>
              <w:t>Замовник/</w:t>
            </w:r>
          </w:p>
          <w:p w14:paraId="2AFD64FD" w14:textId="77777777" w:rsidR="00426D21" w:rsidRPr="001F79CF" w:rsidRDefault="00426D21" w:rsidP="005D1C1F">
            <w:pPr>
              <w:jc w:val="center"/>
              <w:rPr>
                <w:lang w:eastAsia="ru-RU"/>
              </w:rPr>
            </w:pPr>
            <w:r w:rsidRPr="001F79CF">
              <w:rPr>
                <w:lang w:eastAsia="ru-RU"/>
              </w:rPr>
              <w:t>Суб`єкт ОВД</w:t>
            </w:r>
          </w:p>
        </w:tc>
        <w:tc>
          <w:tcPr>
            <w:tcW w:w="2127" w:type="dxa"/>
            <w:shd w:val="clear" w:color="auto" w:fill="auto"/>
            <w:noWrap/>
            <w:vAlign w:val="center"/>
          </w:tcPr>
          <w:p w14:paraId="5617FF65"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71ADBC73" w14:textId="77777777" w:rsidR="00426D21" w:rsidRPr="001F79CF" w:rsidRDefault="00426D21" w:rsidP="005D1C1F">
            <w:pPr>
              <w:jc w:val="center"/>
              <w:rPr>
                <w:lang w:eastAsia="ru-RU"/>
              </w:rPr>
            </w:pPr>
            <w:r w:rsidRPr="001F79CF">
              <w:rPr>
                <w:lang w:eastAsia="ru-RU"/>
              </w:rPr>
              <w:t>Погодження Повідомлення</w:t>
            </w:r>
          </w:p>
        </w:tc>
        <w:tc>
          <w:tcPr>
            <w:tcW w:w="2268" w:type="dxa"/>
            <w:vAlign w:val="center"/>
          </w:tcPr>
          <w:p w14:paraId="31238429" w14:textId="77777777" w:rsidR="00426D21" w:rsidRPr="001F79CF" w:rsidRDefault="00426D21" w:rsidP="005D1C1F">
            <w:pPr>
              <w:jc w:val="center"/>
              <w:rPr>
                <w:lang w:eastAsia="ru-RU"/>
              </w:rPr>
            </w:pPr>
          </w:p>
        </w:tc>
      </w:tr>
      <w:tr w:rsidR="00426D21" w:rsidRPr="001F79CF" w14:paraId="5776E5DC" w14:textId="77777777" w:rsidTr="005D1C1F">
        <w:trPr>
          <w:cantSplit/>
          <w:jc w:val="center"/>
        </w:trPr>
        <w:tc>
          <w:tcPr>
            <w:tcW w:w="1696" w:type="dxa"/>
            <w:shd w:val="clear" w:color="auto" w:fill="auto"/>
            <w:noWrap/>
            <w:vAlign w:val="center"/>
            <w:hideMark/>
          </w:tcPr>
          <w:p w14:paraId="095C8787" w14:textId="77777777" w:rsidR="00426D21" w:rsidRPr="001F79CF" w:rsidRDefault="00426D21" w:rsidP="005D1C1F">
            <w:pPr>
              <w:jc w:val="center"/>
              <w:rPr>
                <w:lang w:eastAsia="ru-RU"/>
              </w:rPr>
            </w:pPr>
            <w:r w:rsidRPr="001F79CF">
              <w:rPr>
                <w:lang w:eastAsia="ru-RU"/>
              </w:rPr>
              <w:t>Замовник/</w:t>
            </w:r>
          </w:p>
          <w:p w14:paraId="3DC80129" w14:textId="77777777" w:rsidR="00426D21" w:rsidRPr="001F79CF" w:rsidRDefault="00426D21" w:rsidP="005D1C1F">
            <w:pPr>
              <w:jc w:val="center"/>
              <w:rPr>
                <w:lang w:eastAsia="ru-RU"/>
              </w:rPr>
            </w:pPr>
            <w:r w:rsidRPr="001F79CF">
              <w:rPr>
                <w:lang w:eastAsia="ru-RU"/>
              </w:rPr>
              <w:t>Виконавець/ Суб`єкт ОВД</w:t>
            </w:r>
          </w:p>
          <w:p w14:paraId="3CE167CC" w14:textId="77777777" w:rsidR="00426D21" w:rsidRPr="001F79CF" w:rsidRDefault="00426D21" w:rsidP="005D1C1F">
            <w:pPr>
              <w:jc w:val="center"/>
              <w:rPr>
                <w:lang w:eastAsia="ru-RU"/>
              </w:rPr>
            </w:pPr>
          </w:p>
        </w:tc>
        <w:tc>
          <w:tcPr>
            <w:tcW w:w="2127" w:type="dxa"/>
            <w:shd w:val="clear" w:color="auto" w:fill="auto"/>
            <w:noWrap/>
            <w:vAlign w:val="center"/>
            <w:hideMark/>
          </w:tcPr>
          <w:p w14:paraId="2E57D826" w14:textId="77777777" w:rsidR="00426D21" w:rsidRPr="001F79CF" w:rsidRDefault="00426D21" w:rsidP="005D1C1F">
            <w:pPr>
              <w:jc w:val="center"/>
              <w:rPr>
                <w:color w:val="000000" w:themeColor="text1"/>
                <w:lang w:eastAsia="ru-RU"/>
              </w:rPr>
            </w:pPr>
          </w:p>
        </w:tc>
        <w:tc>
          <w:tcPr>
            <w:tcW w:w="3832" w:type="dxa"/>
            <w:shd w:val="clear" w:color="auto" w:fill="auto"/>
            <w:vAlign w:val="center"/>
            <w:hideMark/>
          </w:tcPr>
          <w:p w14:paraId="7B0BF7E0" w14:textId="77777777" w:rsidR="00426D21" w:rsidRPr="001F79CF" w:rsidRDefault="00426D21" w:rsidP="005D1C1F">
            <w:pPr>
              <w:jc w:val="center"/>
              <w:rPr>
                <w:lang w:eastAsia="ru-RU"/>
              </w:rPr>
            </w:pPr>
            <w:r w:rsidRPr="001F79CF">
              <w:rPr>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2268" w:type="dxa"/>
            <w:vAlign w:val="center"/>
          </w:tcPr>
          <w:p w14:paraId="153156EC" w14:textId="77777777" w:rsidR="00426D21" w:rsidRPr="001F79CF" w:rsidRDefault="00426D21" w:rsidP="005D1C1F">
            <w:pPr>
              <w:jc w:val="center"/>
              <w:rPr>
                <w:lang w:eastAsia="ru-RU"/>
              </w:rPr>
            </w:pPr>
            <w:r w:rsidRPr="001F79CF">
              <w:rPr>
                <w:lang w:eastAsia="ru-RU"/>
              </w:rPr>
              <w:t>Оприлюднене Повідомлення в Єдиному реєстрі ОВД</w:t>
            </w:r>
          </w:p>
          <w:p w14:paraId="20E049AB" w14:textId="77777777" w:rsidR="00426D21" w:rsidRPr="001F79CF" w:rsidRDefault="00426D21" w:rsidP="005D1C1F">
            <w:pPr>
              <w:jc w:val="center"/>
              <w:rPr>
                <w:lang w:eastAsia="ru-RU"/>
              </w:rPr>
            </w:pPr>
            <w:r w:rsidRPr="001F79CF">
              <w:rPr>
                <w:lang w:eastAsia="ru-RU"/>
              </w:rPr>
              <w:t>з отриманням реєстраційного номера</w:t>
            </w:r>
          </w:p>
        </w:tc>
      </w:tr>
      <w:tr w:rsidR="00426D21" w:rsidRPr="001F79CF" w14:paraId="3D251917" w14:textId="77777777" w:rsidTr="005D1C1F">
        <w:trPr>
          <w:cantSplit/>
          <w:jc w:val="center"/>
        </w:trPr>
        <w:tc>
          <w:tcPr>
            <w:tcW w:w="1696" w:type="dxa"/>
            <w:shd w:val="clear" w:color="auto" w:fill="auto"/>
            <w:noWrap/>
            <w:vAlign w:val="center"/>
            <w:hideMark/>
          </w:tcPr>
          <w:p w14:paraId="075D005E" w14:textId="77777777" w:rsidR="00426D21" w:rsidRPr="001F79CF" w:rsidRDefault="00426D21" w:rsidP="005D1C1F">
            <w:pPr>
              <w:jc w:val="center"/>
              <w:rPr>
                <w:lang w:eastAsia="ru-RU"/>
              </w:rPr>
            </w:pPr>
            <w:r w:rsidRPr="001F79CF">
              <w:rPr>
                <w:lang w:eastAsia="ru-RU"/>
              </w:rPr>
              <w:t>Виконавець</w:t>
            </w:r>
          </w:p>
        </w:tc>
        <w:tc>
          <w:tcPr>
            <w:tcW w:w="2127" w:type="dxa"/>
            <w:vMerge w:val="restart"/>
            <w:shd w:val="clear" w:color="auto" w:fill="auto"/>
            <w:vAlign w:val="center"/>
            <w:hideMark/>
          </w:tcPr>
          <w:p w14:paraId="15E3C8A7" w14:textId="77777777" w:rsidR="00426D21" w:rsidRPr="001F79CF" w:rsidRDefault="00426D21" w:rsidP="005D1C1F">
            <w:pPr>
              <w:jc w:val="center"/>
              <w:rPr>
                <w:color w:val="000000" w:themeColor="text1"/>
                <w:lang w:eastAsia="ru-RU"/>
              </w:rPr>
            </w:pPr>
          </w:p>
        </w:tc>
        <w:tc>
          <w:tcPr>
            <w:tcW w:w="3832" w:type="dxa"/>
            <w:shd w:val="clear" w:color="auto" w:fill="auto"/>
            <w:vAlign w:val="center"/>
            <w:hideMark/>
          </w:tcPr>
          <w:p w14:paraId="5E95727A" w14:textId="77777777" w:rsidR="00426D21" w:rsidRPr="001F79CF" w:rsidRDefault="00426D21" w:rsidP="005D1C1F">
            <w:pPr>
              <w:jc w:val="center"/>
              <w:rPr>
                <w:lang w:eastAsia="ru-RU"/>
              </w:rPr>
            </w:pPr>
            <w:r w:rsidRPr="001F79CF">
              <w:rPr>
                <w:lang w:eastAsia="ru-RU"/>
              </w:rPr>
              <w:t>Організація, публікації Повідомлення в двох засобах масової інформації (ЗМІ)</w:t>
            </w:r>
          </w:p>
        </w:tc>
        <w:tc>
          <w:tcPr>
            <w:tcW w:w="2268" w:type="dxa"/>
            <w:vMerge w:val="restart"/>
            <w:vAlign w:val="center"/>
          </w:tcPr>
          <w:p w14:paraId="26559AEC" w14:textId="77777777" w:rsidR="00426D21" w:rsidRPr="001F79CF" w:rsidRDefault="00426D21" w:rsidP="005D1C1F">
            <w:pPr>
              <w:jc w:val="center"/>
              <w:rPr>
                <w:lang w:eastAsia="ru-RU"/>
              </w:rPr>
            </w:pPr>
            <w:r w:rsidRPr="001F79CF">
              <w:rPr>
                <w:bCs/>
                <w:lang w:eastAsia="ru-RU"/>
              </w:rPr>
              <w:t>2 газети з публікацією Повідомлення</w:t>
            </w:r>
          </w:p>
        </w:tc>
      </w:tr>
      <w:tr w:rsidR="00426D21" w:rsidRPr="001F79CF" w14:paraId="2053E6AE" w14:textId="77777777" w:rsidTr="005D1C1F">
        <w:trPr>
          <w:cantSplit/>
          <w:jc w:val="center"/>
        </w:trPr>
        <w:tc>
          <w:tcPr>
            <w:tcW w:w="1696" w:type="dxa"/>
            <w:shd w:val="clear" w:color="auto" w:fill="auto"/>
            <w:noWrap/>
            <w:vAlign w:val="center"/>
          </w:tcPr>
          <w:p w14:paraId="53405A86" w14:textId="77777777" w:rsidR="00426D21" w:rsidRPr="001F79CF" w:rsidRDefault="00426D21" w:rsidP="005D1C1F">
            <w:pPr>
              <w:jc w:val="center"/>
              <w:rPr>
                <w:lang w:eastAsia="ru-RU"/>
              </w:rPr>
            </w:pPr>
            <w:r w:rsidRPr="001F79CF">
              <w:rPr>
                <w:lang w:eastAsia="ru-RU"/>
              </w:rPr>
              <w:t>Виконавець</w:t>
            </w:r>
          </w:p>
        </w:tc>
        <w:tc>
          <w:tcPr>
            <w:tcW w:w="2127" w:type="dxa"/>
            <w:vMerge/>
            <w:shd w:val="clear" w:color="auto" w:fill="auto"/>
            <w:vAlign w:val="center"/>
          </w:tcPr>
          <w:p w14:paraId="66DDB858"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62F5F6DC" w14:textId="77777777" w:rsidR="00426D21" w:rsidRPr="001F79CF" w:rsidRDefault="00426D21" w:rsidP="005D1C1F">
            <w:pPr>
              <w:jc w:val="center"/>
              <w:rPr>
                <w:lang w:eastAsia="ru-RU"/>
              </w:rPr>
            </w:pPr>
            <w:r w:rsidRPr="001F79CF">
              <w:rPr>
                <w:lang w:eastAsia="ru-RU"/>
              </w:rPr>
              <w:t>Оплата, публікацій Повідомлення в двох засобах масової інформації (ЗМІ)</w:t>
            </w:r>
          </w:p>
        </w:tc>
        <w:tc>
          <w:tcPr>
            <w:tcW w:w="2268" w:type="dxa"/>
            <w:vMerge/>
            <w:vAlign w:val="center"/>
          </w:tcPr>
          <w:p w14:paraId="110C4F89" w14:textId="77777777" w:rsidR="00426D21" w:rsidRPr="001F79CF" w:rsidRDefault="00426D21" w:rsidP="005D1C1F">
            <w:pPr>
              <w:jc w:val="center"/>
              <w:rPr>
                <w:bCs/>
                <w:lang w:eastAsia="ru-RU"/>
              </w:rPr>
            </w:pPr>
          </w:p>
        </w:tc>
      </w:tr>
      <w:tr w:rsidR="00426D21" w:rsidRPr="001F79CF" w14:paraId="4B7F63C7" w14:textId="77777777" w:rsidTr="005D1C1F">
        <w:trPr>
          <w:cantSplit/>
          <w:jc w:val="center"/>
        </w:trPr>
        <w:tc>
          <w:tcPr>
            <w:tcW w:w="1696" w:type="dxa"/>
            <w:shd w:val="clear" w:color="auto" w:fill="auto"/>
            <w:noWrap/>
            <w:vAlign w:val="center"/>
          </w:tcPr>
          <w:p w14:paraId="4DC5659F" w14:textId="77777777" w:rsidR="00426D21" w:rsidRPr="001F79CF" w:rsidRDefault="00426D21" w:rsidP="005D1C1F">
            <w:pPr>
              <w:jc w:val="center"/>
              <w:rPr>
                <w:lang w:eastAsia="ru-RU"/>
              </w:rPr>
            </w:pPr>
            <w:r w:rsidRPr="001F79CF">
              <w:rPr>
                <w:lang w:eastAsia="ru-RU"/>
              </w:rPr>
              <w:lastRenderedPageBreak/>
              <w:t>Виконавець</w:t>
            </w:r>
          </w:p>
        </w:tc>
        <w:tc>
          <w:tcPr>
            <w:tcW w:w="2127" w:type="dxa"/>
            <w:shd w:val="clear" w:color="auto" w:fill="auto"/>
            <w:vAlign w:val="center"/>
          </w:tcPr>
          <w:p w14:paraId="28D85862"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0EC3765B" w14:textId="77777777" w:rsidR="00426D21" w:rsidRPr="001F79CF" w:rsidRDefault="00426D21" w:rsidP="005D1C1F">
            <w:pPr>
              <w:jc w:val="center"/>
              <w:rPr>
                <w:lang w:eastAsia="ru-RU"/>
              </w:rPr>
            </w:pPr>
            <w:r w:rsidRPr="001F79CF">
              <w:rPr>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7BA030DC" w14:textId="77777777" w:rsidR="00426D21" w:rsidRPr="001F79CF" w:rsidRDefault="00426D21" w:rsidP="005D1C1F">
            <w:pPr>
              <w:jc w:val="center"/>
              <w:rPr>
                <w:lang w:eastAsia="ru-RU"/>
              </w:rPr>
            </w:pPr>
            <w:r w:rsidRPr="001F79CF">
              <w:rPr>
                <w:lang w:eastAsia="ru-RU"/>
              </w:rPr>
              <w:t>Матеріали фотофіксації розміщених примірників Повідомлення</w:t>
            </w:r>
          </w:p>
        </w:tc>
      </w:tr>
      <w:tr w:rsidR="00426D21" w:rsidRPr="001F79CF" w14:paraId="57FC94E3" w14:textId="77777777" w:rsidTr="005D1C1F">
        <w:trPr>
          <w:cantSplit/>
          <w:jc w:val="center"/>
        </w:trPr>
        <w:tc>
          <w:tcPr>
            <w:tcW w:w="1696" w:type="dxa"/>
            <w:shd w:val="clear" w:color="auto" w:fill="auto"/>
            <w:noWrap/>
            <w:vAlign w:val="center"/>
          </w:tcPr>
          <w:p w14:paraId="7123ACDF" w14:textId="77777777" w:rsidR="00426D21" w:rsidRPr="001F79CF" w:rsidRDefault="00426D21" w:rsidP="005D1C1F">
            <w:pPr>
              <w:jc w:val="center"/>
              <w:rPr>
                <w:lang w:eastAsia="ru-RU"/>
              </w:rPr>
            </w:pPr>
            <w:r w:rsidRPr="001F79CF">
              <w:rPr>
                <w:lang w:eastAsia="ru-RU"/>
              </w:rPr>
              <w:t>Виконавець</w:t>
            </w:r>
          </w:p>
        </w:tc>
        <w:tc>
          <w:tcPr>
            <w:tcW w:w="2127" w:type="dxa"/>
            <w:shd w:val="clear" w:color="auto" w:fill="auto"/>
            <w:vAlign w:val="center"/>
          </w:tcPr>
          <w:p w14:paraId="00ABD037"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5A5F825B" w14:textId="77777777" w:rsidR="00426D21" w:rsidRPr="001F79CF" w:rsidRDefault="00426D21" w:rsidP="005D1C1F">
            <w:pPr>
              <w:jc w:val="center"/>
              <w:rPr>
                <w:lang w:eastAsia="ru-RU"/>
              </w:rPr>
            </w:pPr>
            <w:r w:rsidRPr="001F79CF">
              <w:rPr>
                <w:lang w:eastAsia="ru-RU"/>
              </w:rPr>
              <w:t>Громадські обговорення Повідомлення. Початок підготовки проекту Звіту з ОВД Виконавцем</w:t>
            </w:r>
          </w:p>
        </w:tc>
        <w:tc>
          <w:tcPr>
            <w:tcW w:w="2268" w:type="dxa"/>
            <w:vAlign w:val="center"/>
          </w:tcPr>
          <w:p w14:paraId="1D18B5A1" w14:textId="77777777" w:rsidR="00426D21" w:rsidRPr="001F79CF" w:rsidRDefault="00426D21" w:rsidP="005D1C1F">
            <w:pPr>
              <w:jc w:val="center"/>
              <w:rPr>
                <w:bCs/>
                <w:lang w:eastAsia="ru-RU"/>
              </w:rPr>
            </w:pPr>
          </w:p>
        </w:tc>
      </w:tr>
      <w:tr w:rsidR="00426D21" w:rsidRPr="001F79CF" w14:paraId="280AEE1B" w14:textId="77777777" w:rsidTr="005D1C1F">
        <w:trPr>
          <w:cantSplit/>
          <w:jc w:val="center"/>
        </w:trPr>
        <w:tc>
          <w:tcPr>
            <w:tcW w:w="1696" w:type="dxa"/>
            <w:shd w:val="clear" w:color="auto" w:fill="auto"/>
            <w:noWrap/>
            <w:vAlign w:val="center"/>
            <w:hideMark/>
          </w:tcPr>
          <w:p w14:paraId="0FE8B989" w14:textId="77777777" w:rsidR="00426D21" w:rsidRPr="001F79CF" w:rsidRDefault="00426D21" w:rsidP="005D1C1F">
            <w:pPr>
              <w:jc w:val="center"/>
              <w:rPr>
                <w:lang w:eastAsia="ru-RU"/>
              </w:rPr>
            </w:pPr>
            <w:r w:rsidRPr="001F79CF">
              <w:rPr>
                <w:lang w:eastAsia="ru-RU"/>
              </w:rPr>
              <w:t>УО</w:t>
            </w:r>
          </w:p>
        </w:tc>
        <w:tc>
          <w:tcPr>
            <w:tcW w:w="2127" w:type="dxa"/>
            <w:shd w:val="clear" w:color="auto" w:fill="auto"/>
            <w:vAlign w:val="center"/>
            <w:hideMark/>
          </w:tcPr>
          <w:p w14:paraId="6E2273EA" w14:textId="77777777" w:rsidR="00426D21" w:rsidRPr="001F79CF" w:rsidRDefault="00426D21" w:rsidP="005D1C1F">
            <w:pPr>
              <w:jc w:val="center"/>
              <w:rPr>
                <w:bCs/>
                <w:color w:val="000000" w:themeColor="text1"/>
                <w:lang w:eastAsia="ru-RU"/>
              </w:rPr>
            </w:pPr>
          </w:p>
        </w:tc>
        <w:tc>
          <w:tcPr>
            <w:tcW w:w="3832" w:type="dxa"/>
            <w:shd w:val="clear" w:color="auto" w:fill="auto"/>
            <w:vAlign w:val="center"/>
            <w:hideMark/>
          </w:tcPr>
          <w:p w14:paraId="3AC5CC39" w14:textId="77777777" w:rsidR="00426D21" w:rsidRPr="001F79CF" w:rsidRDefault="00426D21" w:rsidP="005D1C1F">
            <w:pPr>
              <w:jc w:val="center"/>
              <w:rPr>
                <w:lang w:eastAsia="ru-RU"/>
              </w:rPr>
            </w:pPr>
            <w:r w:rsidRPr="001F79CF">
              <w:rPr>
                <w:lang w:eastAsia="ru-RU"/>
              </w:rPr>
              <w:t xml:space="preserve">Отримання та оприлюднення листа щодо зауважень громадськості </w:t>
            </w:r>
          </w:p>
          <w:p w14:paraId="5138760E" w14:textId="77777777" w:rsidR="00426D21" w:rsidRPr="001F79CF" w:rsidRDefault="00426D21" w:rsidP="005D1C1F">
            <w:pPr>
              <w:jc w:val="center"/>
              <w:rPr>
                <w:lang w:eastAsia="ru-RU"/>
              </w:rPr>
            </w:pPr>
            <w:r w:rsidRPr="001F79CF">
              <w:rPr>
                <w:lang w:eastAsia="ru-RU"/>
              </w:rPr>
              <w:t>(або їх відсутності)</w:t>
            </w:r>
          </w:p>
        </w:tc>
        <w:tc>
          <w:tcPr>
            <w:tcW w:w="2268" w:type="dxa"/>
            <w:vAlign w:val="center"/>
          </w:tcPr>
          <w:p w14:paraId="7E15DEA2" w14:textId="77777777" w:rsidR="00426D21" w:rsidRPr="001F79CF" w:rsidRDefault="00426D21" w:rsidP="005D1C1F">
            <w:pPr>
              <w:jc w:val="center"/>
              <w:rPr>
                <w:lang w:eastAsia="ru-RU"/>
              </w:rPr>
            </w:pPr>
            <w:r w:rsidRPr="001F79CF">
              <w:rPr>
                <w:lang w:eastAsia="ru-RU"/>
              </w:rPr>
              <w:t>Ініціативи громадськості (за наявності), Лист УО стосовно отримання ініціатив (звернень) громадськості</w:t>
            </w:r>
          </w:p>
        </w:tc>
      </w:tr>
      <w:tr w:rsidR="00426D21" w:rsidRPr="001F79CF" w14:paraId="4CC0CBFA" w14:textId="77777777" w:rsidTr="005D1C1F">
        <w:trPr>
          <w:cantSplit/>
          <w:jc w:val="center"/>
        </w:trPr>
        <w:tc>
          <w:tcPr>
            <w:tcW w:w="1696" w:type="dxa"/>
            <w:shd w:val="clear" w:color="auto" w:fill="auto"/>
            <w:noWrap/>
            <w:vAlign w:val="center"/>
            <w:hideMark/>
          </w:tcPr>
          <w:p w14:paraId="465D4206" w14:textId="77777777" w:rsidR="00426D21" w:rsidRPr="001F79CF" w:rsidRDefault="00426D21" w:rsidP="005D1C1F">
            <w:pPr>
              <w:jc w:val="center"/>
              <w:rPr>
                <w:lang w:eastAsia="ru-RU"/>
              </w:rPr>
            </w:pPr>
            <w:r w:rsidRPr="001F79CF">
              <w:rPr>
                <w:lang w:eastAsia="ru-RU"/>
              </w:rPr>
              <w:t>Виконавець</w:t>
            </w:r>
          </w:p>
        </w:tc>
        <w:tc>
          <w:tcPr>
            <w:tcW w:w="2127" w:type="dxa"/>
            <w:vMerge w:val="restart"/>
            <w:shd w:val="clear" w:color="auto" w:fill="auto"/>
            <w:vAlign w:val="center"/>
            <w:hideMark/>
          </w:tcPr>
          <w:p w14:paraId="02BAAD36" w14:textId="77777777" w:rsidR="00426D21" w:rsidRPr="001F79CF" w:rsidRDefault="00426D21" w:rsidP="005D1C1F">
            <w:pPr>
              <w:jc w:val="center"/>
              <w:rPr>
                <w:color w:val="000000" w:themeColor="text1"/>
                <w:lang w:eastAsia="ru-RU"/>
              </w:rPr>
            </w:pPr>
          </w:p>
        </w:tc>
        <w:tc>
          <w:tcPr>
            <w:tcW w:w="3832" w:type="dxa"/>
            <w:shd w:val="clear" w:color="auto" w:fill="auto"/>
            <w:vAlign w:val="center"/>
            <w:hideMark/>
          </w:tcPr>
          <w:p w14:paraId="4E93999A" w14:textId="77777777" w:rsidR="00426D21" w:rsidRPr="001F79CF" w:rsidRDefault="00426D21" w:rsidP="005D1C1F">
            <w:pPr>
              <w:jc w:val="center"/>
              <w:rPr>
                <w:lang w:eastAsia="ru-RU"/>
              </w:rPr>
            </w:pPr>
            <w:r w:rsidRPr="001F79CF">
              <w:rPr>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0F789080" w14:textId="77777777" w:rsidR="00426D21" w:rsidRPr="001F79CF" w:rsidRDefault="00426D21" w:rsidP="005D1C1F">
            <w:pPr>
              <w:jc w:val="center"/>
              <w:rPr>
                <w:lang w:eastAsia="ru-RU"/>
              </w:rPr>
            </w:pPr>
            <w:r w:rsidRPr="001F79CF">
              <w:rPr>
                <w:lang w:eastAsia="ru-RU"/>
              </w:rPr>
              <w:t>Консультації Замовника щодо внесення відповідних змін до Звіту з ОВД.</w:t>
            </w:r>
          </w:p>
        </w:tc>
        <w:tc>
          <w:tcPr>
            <w:tcW w:w="2268" w:type="dxa"/>
            <w:vAlign w:val="center"/>
          </w:tcPr>
          <w:p w14:paraId="1F4C4A08" w14:textId="77777777" w:rsidR="00426D21" w:rsidRPr="001F79CF" w:rsidRDefault="00426D21" w:rsidP="005D1C1F">
            <w:pPr>
              <w:jc w:val="center"/>
              <w:rPr>
                <w:lang w:eastAsia="ru-RU"/>
              </w:rPr>
            </w:pPr>
            <w:r w:rsidRPr="001F79CF">
              <w:rPr>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426D21" w:rsidRPr="001F79CF" w14:paraId="1444413C" w14:textId="77777777" w:rsidTr="005D1C1F">
        <w:trPr>
          <w:cantSplit/>
          <w:jc w:val="center"/>
        </w:trPr>
        <w:tc>
          <w:tcPr>
            <w:tcW w:w="1696" w:type="dxa"/>
            <w:shd w:val="clear" w:color="auto" w:fill="auto"/>
            <w:noWrap/>
            <w:vAlign w:val="center"/>
          </w:tcPr>
          <w:p w14:paraId="1B5E2311" w14:textId="77777777" w:rsidR="00426D21" w:rsidRPr="001F79CF" w:rsidRDefault="00426D21" w:rsidP="005D1C1F">
            <w:pPr>
              <w:jc w:val="center"/>
              <w:rPr>
                <w:lang w:eastAsia="ru-RU"/>
              </w:rPr>
            </w:pPr>
            <w:r w:rsidRPr="001F79CF">
              <w:rPr>
                <w:lang w:eastAsia="ru-RU"/>
              </w:rPr>
              <w:t>Виконавець</w:t>
            </w:r>
          </w:p>
        </w:tc>
        <w:tc>
          <w:tcPr>
            <w:tcW w:w="2127" w:type="dxa"/>
            <w:vMerge/>
            <w:shd w:val="clear" w:color="auto" w:fill="auto"/>
            <w:vAlign w:val="center"/>
          </w:tcPr>
          <w:p w14:paraId="05741693"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5192BF3F" w14:textId="77777777" w:rsidR="00426D21" w:rsidRPr="001F79CF" w:rsidRDefault="00426D21" w:rsidP="005D1C1F">
            <w:pPr>
              <w:jc w:val="center"/>
              <w:rPr>
                <w:lang w:eastAsia="ru-RU"/>
              </w:rPr>
            </w:pPr>
            <w:r w:rsidRPr="001F79CF">
              <w:rPr>
                <w:lang w:eastAsia="ru-RU"/>
              </w:rPr>
              <w:t xml:space="preserve">Надання Замовнику </w:t>
            </w:r>
            <w:r w:rsidRPr="001F79CF">
              <w:t>Звіту з ОВД,</w:t>
            </w:r>
            <w:r w:rsidRPr="001F79CF">
              <w:rPr>
                <w:lang w:eastAsia="ru-RU"/>
              </w:rPr>
              <w:t xml:space="preserve"> з урахуванням або обґрунтуванням неврахування пропозицій, зауважень та вимог, на ознайомлення/узгодження;</w:t>
            </w:r>
          </w:p>
          <w:p w14:paraId="05BFB66C" w14:textId="77777777" w:rsidR="00426D21" w:rsidRPr="001F79CF" w:rsidRDefault="00426D21" w:rsidP="005D1C1F">
            <w:pPr>
              <w:jc w:val="center"/>
              <w:rPr>
                <w:lang w:eastAsia="ru-RU"/>
              </w:rPr>
            </w:pPr>
            <w:r w:rsidRPr="001F79CF">
              <w:rPr>
                <w:lang w:eastAsia="ru-RU"/>
              </w:rPr>
              <w:t xml:space="preserve">підготовка та надання </w:t>
            </w:r>
            <w:r w:rsidRPr="001F79CF">
              <w:rPr>
                <w:bCs/>
                <w:lang w:eastAsia="ru-RU"/>
              </w:rPr>
              <w:t>Оголошення про початок громадського обговорення Звіту з ОВД (далі Оголошення)</w:t>
            </w:r>
          </w:p>
        </w:tc>
        <w:tc>
          <w:tcPr>
            <w:tcW w:w="2268" w:type="dxa"/>
            <w:vAlign w:val="center"/>
          </w:tcPr>
          <w:p w14:paraId="26C5FB3E" w14:textId="77777777" w:rsidR="00426D21" w:rsidRPr="001F79CF" w:rsidRDefault="00426D21" w:rsidP="005D1C1F">
            <w:pPr>
              <w:jc w:val="center"/>
              <w:rPr>
                <w:lang w:eastAsia="ru-RU"/>
              </w:rPr>
            </w:pPr>
            <w:r w:rsidRPr="001F79CF">
              <w:rPr>
                <w:bCs/>
                <w:lang w:eastAsia="ru-RU"/>
              </w:rPr>
              <w:t xml:space="preserve">Звіт </w:t>
            </w:r>
            <w:r w:rsidRPr="001F79CF">
              <w:t>з ОВД</w:t>
            </w:r>
            <w:r w:rsidRPr="001F79CF">
              <w:rPr>
                <w:bCs/>
                <w:lang w:eastAsia="ru-RU"/>
              </w:rPr>
              <w:t xml:space="preserve"> та </w:t>
            </w:r>
            <w:r w:rsidRPr="001F79CF">
              <w:rPr>
                <w:lang w:eastAsia="ru-RU"/>
              </w:rPr>
              <w:t>Оголошення в електронному вигляді</w:t>
            </w:r>
          </w:p>
        </w:tc>
      </w:tr>
      <w:tr w:rsidR="00426D21" w:rsidRPr="001F79CF" w14:paraId="2365EE7D" w14:textId="77777777" w:rsidTr="005D1C1F">
        <w:trPr>
          <w:cantSplit/>
          <w:jc w:val="center"/>
        </w:trPr>
        <w:tc>
          <w:tcPr>
            <w:tcW w:w="1696" w:type="dxa"/>
            <w:shd w:val="clear" w:color="auto" w:fill="auto"/>
            <w:noWrap/>
            <w:vAlign w:val="center"/>
          </w:tcPr>
          <w:p w14:paraId="198747C2" w14:textId="77777777" w:rsidR="00426D21" w:rsidRPr="001F79CF" w:rsidRDefault="00426D21" w:rsidP="005D1C1F">
            <w:pPr>
              <w:jc w:val="center"/>
              <w:rPr>
                <w:lang w:eastAsia="ru-RU"/>
              </w:rPr>
            </w:pPr>
            <w:r w:rsidRPr="001F79CF">
              <w:rPr>
                <w:lang w:eastAsia="ru-RU"/>
              </w:rPr>
              <w:lastRenderedPageBreak/>
              <w:t>Виконавець</w:t>
            </w:r>
          </w:p>
        </w:tc>
        <w:tc>
          <w:tcPr>
            <w:tcW w:w="2127" w:type="dxa"/>
            <w:vMerge/>
            <w:shd w:val="clear" w:color="auto" w:fill="auto"/>
            <w:vAlign w:val="center"/>
          </w:tcPr>
          <w:p w14:paraId="75D8905A"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1026B35A" w14:textId="77777777" w:rsidR="00426D21" w:rsidRPr="001F79CF" w:rsidRDefault="00426D21" w:rsidP="005D1C1F">
            <w:pPr>
              <w:jc w:val="center"/>
              <w:rPr>
                <w:lang w:eastAsia="ru-RU"/>
              </w:rPr>
            </w:pPr>
            <w:r w:rsidRPr="001F79CF">
              <w:rPr>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2268" w:type="dxa"/>
            <w:vAlign w:val="center"/>
          </w:tcPr>
          <w:p w14:paraId="37BB317A" w14:textId="77777777" w:rsidR="00426D21" w:rsidRPr="001F79CF" w:rsidRDefault="00426D21" w:rsidP="005D1C1F">
            <w:pPr>
              <w:jc w:val="center"/>
              <w:rPr>
                <w:bCs/>
                <w:lang w:eastAsia="ru-RU"/>
              </w:rPr>
            </w:pPr>
            <w:r w:rsidRPr="001F79CF">
              <w:rPr>
                <w:bCs/>
                <w:lang w:eastAsia="ru-RU"/>
              </w:rPr>
              <w:t>Договір на ГО; Платіжне доручення (оплата за ГО)</w:t>
            </w:r>
          </w:p>
        </w:tc>
      </w:tr>
      <w:tr w:rsidR="00426D21" w:rsidRPr="001F79CF" w14:paraId="380D5E76" w14:textId="77777777" w:rsidTr="005D1C1F">
        <w:trPr>
          <w:cantSplit/>
          <w:jc w:val="center"/>
        </w:trPr>
        <w:tc>
          <w:tcPr>
            <w:tcW w:w="1696" w:type="dxa"/>
            <w:shd w:val="clear" w:color="auto" w:fill="auto"/>
            <w:noWrap/>
            <w:vAlign w:val="center"/>
          </w:tcPr>
          <w:p w14:paraId="187AEABC" w14:textId="77777777" w:rsidR="00426D21" w:rsidRPr="001F79CF" w:rsidRDefault="00426D21" w:rsidP="005D1C1F">
            <w:pPr>
              <w:jc w:val="center"/>
              <w:rPr>
                <w:lang w:eastAsia="ru-RU"/>
              </w:rPr>
            </w:pPr>
            <w:r w:rsidRPr="001F79CF">
              <w:rPr>
                <w:lang w:eastAsia="ru-RU"/>
              </w:rPr>
              <w:t>Замовник/</w:t>
            </w:r>
          </w:p>
          <w:p w14:paraId="3E8BE00D" w14:textId="77777777" w:rsidR="00426D21" w:rsidRPr="001F79CF" w:rsidRDefault="00426D21" w:rsidP="005D1C1F">
            <w:pPr>
              <w:jc w:val="center"/>
              <w:rPr>
                <w:lang w:eastAsia="ru-RU"/>
              </w:rPr>
            </w:pPr>
            <w:r w:rsidRPr="001F79CF">
              <w:rPr>
                <w:lang w:eastAsia="ru-RU"/>
              </w:rPr>
              <w:t>Суб`єкт ОВД</w:t>
            </w:r>
          </w:p>
          <w:p w14:paraId="171F1D94" w14:textId="77777777" w:rsidR="00426D21" w:rsidRPr="001F79CF" w:rsidRDefault="00426D21" w:rsidP="005D1C1F">
            <w:pPr>
              <w:jc w:val="center"/>
              <w:rPr>
                <w:lang w:eastAsia="ru-RU"/>
              </w:rPr>
            </w:pPr>
          </w:p>
        </w:tc>
        <w:tc>
          <w:tcPr>
            <w:tcW w:w="2127" w:type="dxa"/>
            <w:shd w:val="clear" w:color="auto" w:fill="auto"/>
            <w:vAlign w:val="center"/>
          </w:tcPr>
          <w:p w14:paraId="1FBE7BDA"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69A21FCD" w14:textId="77777777" w:rsidR="00426D21" w:rsidRPr="001F79CF" w:rsidRDefault="00426D21" w:rsidP="005D1C1F">
            <w:pPr>
              <w:jc w:val="center"/>
              <w:rPr>
                <w:lang w:eastAsia="ru-RU"/>
              </w:rPr>
            </w:pPr>
            <w:r w:rsidRPr="001F79CF">
              <w:rPr>
                <w:lang w:eastAsia="ru-RU"/>
              </w:rPr>
              <w:t>Погодження проєкту Звіту з ОВД та Оголошення</w:t>
            </w:r>
          </w:p>
        </w:tc>
        <w:tc>
          <w:tcPr>
            <w:tcW w:w="2268" w:type="dxa"/>
            <w:vAlign w:val="center"/>
          </w:tcPr>
          <w:p w14:paraId="0BAAF1DD" w14:textId="77777777" w:rsidR="00426D21" w:rsidRPr="001F79CF" w:rsidRDefault="00426D21" w:rsidP="005D1C1F">
            <w:pPr>
              <w:jc w:val="center"/>
              <w:rPr>
                <w:bCs/>
                <w:lang w:eastAsia="ru-RU"/>
              </w:rPr>
            </w:pPr>
          </w:p>
        </w:tc>
      </w:tr>
      <w:tr w:rsidR="00426D21" w:rsidRPr="001F79CF" w14:paraId="3A7DDE57" w14:textId="77777777" w:rsidTr="005D1C1F">
        <w:trPr>
          <w:cantSplit/>
          <w:jc w:val="center"/>
        </w:trPr>
        <w:tc>
          <w:tcPr>
            <w:tcW w:w="1696" w:type="dxa"/>
            <w:shd w:val="clear" w:color="auto" w:fill="auto"/>
            <w:noWrap/>
            <w:vAlign w:val="center"/>
            <w:hideMark/>
          </w:tcPr>
          <w:p w14:paraId="73EDB107" w14:textId="77777777" w:rsidR="00426D21" w:rsidRPr="001F79CF" w:rsidRDefault="00426D21" w:rsidP="005D1C1F">
            <w:pPr>
              <w:jc w:val="center"/>
              <w:rPr>
                <w:lang w:eastAsia="ru-RU"/>
              </w:rPr>
            </w:pPr>
            <w:r w:rsidRPr="001F79CF">
              <w:rPr>
                <w:lang w:eastAsia="ru-RU"/>
              </w:rPr>
              <w:t>Замовник/</w:t>
            </w:r>
          </w:p>
          <w:p w14:paraId="00AD436C" w14:textId="77777777" w:rsidR="00426D21" w:rsidRPr="001F79CF" w:rsidRDefault="00426D21" w:rsidP="005D1C1F">
            <w:pPr>
              <w:jc w:val="center"/>
              <w:rPr>
                <w:lang w:eastAsia="ru-RU"/>
              </w:rPr>
            </w:pPr>
            <w:r w:rsidRPr="001F79CF">
              <w:rPr>
                <w:lang w:eastAsia="ru-RU"/>
              </w:rPr>
              <w:t>Виконавець</w:t>
            </w:r>
          </w:p>
          <w:p w14:paraId="12002CAD" w14:textId="77777777" w:rsidR="00426D21" w:rsidRPr="001F79CF" w:rsidRDefault="00426D21" w:rsidP="005D1C1F">
            <w:pPr>
              <w:jc w:val="center"/>
              <w:rPr>
                <w:lang w:eastAsia="ru-RU"/>
              </w:rPr>
            </w:pPr>
            <w:r w:rsidRPr="001F79CF">
              <w:rPr>
                <w:lang w:eastAsia="ru-RU"/>
              </w:rPr>
              <w:t>Суб`єкт ОВД</w:t>
            </w:r>
          </w:p>
          <w:p w14:paraId="2BBEA34B" w14:textId="77777777" w:rsidR="00426D21" w:rsidRPr="001F79CF" w:rsidRDefault="00426D21" w:rsidP="005D1C1F">
            <w:pPr>
              <w:jc w:val="center"/>
              <w:rPr>
                <w:lang w:eastAsia="ru-RU"/>
              </w:rPr>
            </w:pPr>
          </w:p>
        </w:tc>
        <w:tc>
          <w:tcPr>
            <w:tcW w:w="2127" w:type="dxa"/>
            <w:shd w:val="clear" w:color="auto" w:fill="auto"/>
            <w:noWrap/>
            <w:vAlign w:val="center"/>
            <w:hideMark/>
          </w:tcPr>
          <w:p w14:paraId="4B8B4D4C" w14:textId="77777777" w:rsidR="00426D21" w:rsidRPr="001F79CF" w:rsidRDefault="00426D21" w:rsidP="005D1C1F">
            <w:pPr>
              <w:ind w:left="-113" w:right="-108"/>
              <w:jc w:val="center"/>
              <w:rPr>
                <w:color w:val="000000" w:themeColor="text1"/>
                <w:lang w:eastAsia="ru-RU"/>
              </w:rPr>
            </w:pPr>
          </w:p>
        </w:tc>
        <w:tc>
          <w:tcPr>
            <w:tcW w:w="3832" w:type="dxa"/>
            <w:shd w:val="clear" w:color="auto" w:fill="auto"/>
            <w:vAlign w:val="center"/>
            <w:hideMark/>
          </w:tcPr>
          <w:p w14:paraId="3A214506" w14:textId="77777777" w:rsidR="00426D21" w:rsidRPr="001F79CF" w:rsidRDefault="00426D21" w:rsidP="005D1C1F">
            <w:pPr>
              <w:jc w:val="center"/>
              <w:rPr>
                <w:lang w:eastAsia="ru-RU"/>
              </w:rPr>
            </w:pPr>
            <w:r w:rsidRPr="001F79CF">
              <w:rPr>
                <w:lang w:eastAsia="ru-RU"/>
              </w:rPr>
              <w:t>Подання Звіту з ОВД в електронній формі засобами Єдиного реєстру з оцінки впливу на довкілля.</w:t>
            </w:r>
          </w:p>
          <w:p w14:paraId="2961C242" w14:textId="77777777" w:rsidR="00426D21" w:rsidRPr="001F79CF" w:rsidRDefault="00426D21" w:rsidP="005D1C1F">
            <w:pPr>
              <w:jc w:val="center"/>
              <w:rPr>
                <w:lang w:eastAsia="ru-RU"/>
              </w:rPr>
            </w:pPr>
            <w:r w:rsidRPr="001F79CF">
              <w:rPr>
                <w:lang w:eastAsia="ru-RU"/>
              </w:rPr>
              <w:t>Подання Оголошення про початок громадського обговорення Звіту з ОВД шляхом заповнення форми засобами Єдиного реєстру з оцінки впливу на довкілля</w:t>
            </w:r>
          </w:p>
        </w:tc>
        <w:tc>
          <w:tcPr>
            <w:tcW w:w="2268" w:type="dxa"/>
            <w:vAlign w:val="center"/>
          </w:tcPr>
          <w:p w14:paraId="266637F8" w14:textId="77777777" w:rsidR="00426D21" w:rsidRPr="001F79CF" w:rsidRDefault="00426D21" w:rsidP="005D1C1F">
            <w:pPr>
              <w:jc w:val="center"/>
              <w:rPr>
                <w:lang w:eastAsia="ru-RU"/>
              </w:rPr>
            </w:pPr>
            <w:r w:rsidRPr="001F79CF">
              <w:rPr>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426D21" w:rsidRPr="001F79CF" w14:paraId="7AE6CBF6" w14:textId="77777777" w:rsidTr="005D1C1F">
        <w:trPr>
          <w:cantSplit/>
          <w:jc w:val="center"/>
        </w:trPr>
        <w:tc>
          <w:tcPr>
            <w:tcW w:w="1696" w:type="dxa"/>
            <w:shd w:val="clear" w:color="auto" w:fill="auto"/>
            <w:noWrap/>
            <w:vAlign w:val="center"/>
          </w:tcPr>
          <w:p w14:paraId="09C780C2" w14:textId="77777777" w:rsidR="00426D21" w:rsidRPr="001F79CF" w:rsidRDefault="00426D21" w:rsidP="005D1C1F">
            <w:pPr>
              <w:jc w:val="center"/>
              <w:rPr>
                <w:lang w:eastAsia="ru-RU"/>
              </w:rPr>
            </w:pPr>
            <w:r w:rsidRPr="001F79CF">
              <w:rPr>
                <w:lang w:eastAsia="ru-RU"/>
              </w:rPr>
              <w:t>Виконавець</w:t>
            </w:r>
          </w:p>
        </w:tc>
        <w:tc>
          <w:tcPr>
            <w:tcW w:w="2127" w:type="dxa"/>
            <w:vMerge w:val="restart"/>
            <w:shd w:val="clear" w:color="auto" w:fill="auto"/>
            <w:noWrap/>
            <w:vAlign w:val="center"/>
          </w:tcPr>
          <w:p w14:paraId="45A33B16"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221EA611" w14:textId="77777777" w:rsidR="00426D21" w:rsidRPr="001F79CF" w:rsidRDefault="00426D21" w:rsidP="005D1C1F">
            <w:pPr>
              <w:jc w:val="center"/>
              <w:rPr>
                <w:lang w:eastAsia="ru-RU"/>
              </w:rPr>
            </w:pPr>
            <w:r w:rsidRPr="001F79CF">
              <w:rPr>
                <w:lang w:eastAsia="ru-RU"/>
              </w:rPr>
              <w:t>Організація, публікації Оголошення в двох ЗМІ.</w:t>
            </w:r>
          </w:p>
        </w:tc>
        <w:tc>
          <w:tcPr>
            <w:tcW w:w="2268" w:type="dxa"/>
            <w:vAlign w:val="center"/>
          </w:tcPr>
          <w:p w14:paraId="0CD5A34F" w14:textId="77777777" w:rsidR="00426D21" w:rsidRPr="001F79CF" w:rsidRDefault="00426D21" w:rsidP="005D1C1F">
            <w:pPr>
              <w:jc w:val="center"/>
              <w:rPr>
                <w:lang w:eastAsia="ru-RU"/>
              </w:rPr>
            </w:pPr>
            <w:r w:rsidRPr="001F79CF">
              <w:rPr>
                <w:lang w:eastAsia="ru-RU"/>
              </w:rPr>
              <w:t>2 газети з публікацією Оголошення</w:t>
            </w:r>
          </w:p>
        </w:tc>
      </w:tr>
      <w:tr w:rsidR="00426D21" w:rsidRPr="001F79CF" w14:paraId="180092E6" w14:textId="77777777" w:rsidTr="005D1C1F">
        <w:trPr>
          <w:cantSplit/>
          <w:jc w:val="center"/>
        </w:trPr>
        <w:tc>
          <w:tcPr>
            <w:tcW w:w="1696" w:type="dxa"/>
            <w:shd w:val="clear" w:color="auto" w:fill="auto"/>
            <w:noWrap/>
            <w:vAlign w:val="center"/>
          </w:tcPr>
          <w:p w14:paraId="032B9A67" w14:textId="77777777" w:rsidR="00426D21" w:rsidRPr="001F79CF" w:rsidRDefault="00426D21" w:rsidP="005D1C1F">
            <w:pPr>
              <w:jc w:val="center"/>
              <w:rPr>
                <w:lang w:eastAsia="ru-RU"/>
              </w:rPr>
            </w:pPr>
            <w:r w:rsidRPr="001F79CF">
              <w:rPr>
                <w:lang w:eastAsia="ru-RU"/>
              </w:rPr>
              <w:t xml:space="preserve">Виконавець </w:t>
            </w:r>
          </w:p>
        </w:tc>
        <w:tc>
          <w:tcPr>
            <w:tcW w:w="2127" w:type="dxa"/>
            <w:vMerge/>
            <w:shd w:val="clear" w:color="auto" w:fill="auto"/>
            <w:noWrap/>
            <w:vAlign w:val="center"/>
          </w:tcPr>
          <w:p w14:paraId="3ACF029D"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32A4066C" w14:textId="77777777" w:rsidR="00426D21" w:rsidRPr="001F79CF" w:rsidRDefault="00426D21" w:rsidP="005D1C1F">
            <w:pPr>
              <w:jc w:val="center"/>
              <w:rPr>
                <w:lang w:eastAsia="ru-RU"/>
              </w:rPr>
            </w:pPr>
            <w:r w:rsidRPr="001F79CF">
              <w:rPr>
                <w:lang w:eastAsia="ru-RU"/>
              </w:rPr>
              <w:t>Оплата, публікацій Оголошення в двох ЗМІ.</w:t>
            </w:r>
          </w:p>
        </w:tc>
        <w:tc>
          <w:tcPr>
            <w:tcW w:w="2268" w:type="dxa"/>
            <w:vAlign w:val="center"/>
          </w:tcPr>
          <w:p w14:paraId="59972F5B" w14:textId="77777777" w:rsidR="00426D21" w:rsidRPr="001F79CF" w:rsidRDefault="00426D21" w:rsidP="005D1C1F">
            <w:pPr>
              <w:jc w:val="center"/>
              <w:rPr>
                <w:lang w:eastAsia="ru-RU"/>
              </w:rPr>
            </w:pPr>
          </w:p>
        </w:tc>
      </w:tr>
      <w:tr w:rsidR="00426D21" w:rsidRPr="001F79CF" w14:paraId="03DC8932" w14:textId="77777777" w:rsidTr="005D1C1F">
        <w:trPr>
          <w:cantSplit/>
          <w:jc w:val="center"/>
        </w:trPr>
        <w:tc>
          <w:tcPr>
            <w:tcW w:w="1696" w:type="dxa"/>
            <w:shd w:val="clear" w:color="auto" w:fill="auto"/>
            <w:noWrap/>
            <w:vAlign w:val="center"/>
          </w:tcPr>
          <w:p w14:paraId="6910370D" w14:textId="77777777" w:rsidR="00426D21" w:rsidRPr="001F79CF" w:rsidRDefault="00426D21" w:rsidP="005D1C1F">
            <w:pPr>
              <w:jc w:val="center"/>
              <w:rPr>
                <w:lang w:eastAsia="ru-RU"/>
              </w:rPr>
            </w:pPr>
            <w:r w:rsidRPr="001F79CF">
              <w:rPr>
                <w:lang w:eastAsia="ru-RU"/>
              </w:rPr>
              <w:t>Виконавець</w:t>
            </w:r>
          </w:p>
        </w:tc>
        <w:tc>
          <w:tcPr>
            <w:tcW w:w="2127" w:type="dxa"/>
            <w:shd w:val="clear" w:color="auto" w:fill="auto"/>
            <w:noWrap/>
            <w:vAlign w:val="center"/>
          </w:tcPr>
          <w:p w14:paraId="2E1CE216"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251A4334" w14:textId="77777777" w:rsidR="00426D21" w:rsidRPr="001F79CF" w:rsidRDefault="00426D21" w:rsidP="005D1C1F">
            <w:pPr>
              <w:jc w:val="center"/>
              <w:rPr>
                <w:lang w:eastAsia="ru-RU"/>
              </w:rPr>
            </w:pPr>
            <w:r w:rsidRPr="001F79CF">
              <w:rPr>
                <w:lang w:eastAsia="ru-RU"/>
              </w:rPr>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7B90FA3A" w14:textId="77777777" w:rsidR="00426D21" w:rsidRPr="001F79CF" w:rsidRDefault="00426D21" w:rsidP="005D1C1F">
            <w:pPr>
              <w:jc w:val="center"/>
              <w:rPr>
                <w:lang w:eastAsia="ru-RU"/>
              </w:rPr>
            </w:pPr>
            <w:r w:rsidRPr="001F79CF">
              <w:rPr>
                <w:lang w:eastAsia="ru-RU"/>
              </w:rPr>
              <w:t>Матеріали фотофіксації розміщених примірників Оголошення</w:t>
            </w:r>
          </w:p>
        </w:tc>
      </w:tr>
      <w:tr w:rsidR="00426D21" w:rsidRPr="001F79CF" w14:paraId="454D5026" w14:textId="77777777" w:rsidTr="005D1C1F">
        <w:trPr>
          <w:cantSplit/>
          <w:jc w:val="center"/>
        </w:trPr>
        <w:tc>
          <w:tcPr>
            <w:tcW w:w="1696" w:type="dxa"/>
            <w:shd w:val="clear" w:color="auto" w:fill="auto"/>
            <w:noWrap/>
            <w:vAlign w:val="center"/>
          </w:tcPr>
          <w:p w14:paraId="3E87FC09" w14:textId="77777777" w:rsidR="00426D21" w:rsidRPr="001F79CF" w:rsidRDefault="00426D21" w:rsidP="005D1C1F">
            <w:pPr>
              <w:jc w:val="center"/>
              <w:rPr>
                <w:lang w:eastAsia="ru-RU"/>
              </w:rPr>
            </w:pPr>
            <w:r w:rsidRPr="001F79CF">
              <w:rPr>
                <w:lang w:eastAsia="ru-RU"/>
              </w:rPr>
              <w:t>Виконавець</w:t>
            </w:r>
          </w:p>
        </w:tc>
        <w:tc>
          <w:tcPr>
            <w:tcW w:w="2127" w:type="dxa"/>
            <w:shd w:val="clear" w:color="auto" w:fill="auto"/>
            <w:noWrap/>
            <w:vAlign w:val="center"/>
          </w:tcPr>
          <w:p w14:paraId="01DCB9F1"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0BD60FC5" w14:textId="77777777" w:rsidR="00426D21" w:rsidRPr="001F79CF" w:rsidRDefault="00426D21" w:rsidP="005D1C1F">
            <w:pPr>
              <w:jc w:val="center"/>
              <w:rPr>
                <w:lang w:eastAsia="ru-RU"/>
              </w:rPr>
            </w:pPr>
            <w:r w:rsidRPr="001F79CF">
              <w:rPr>
                <w:lang w:eastAsia="ru-RU"/>
              </w:rPr>
              <w:t>Підготовка інформації для виступу на громадських слуханнях (далі ГС), за умови їх проведення, надання інформації Замовнику.</w:t>
            </w:r>
          </w:p>
        </w:tc>
        <w:tc>
          <w:tcPr>
            <w:tcW w:w="2268" w:type="dxa"/>
            <w:vAlign w:val="center"/>
          </w:tcPr>
          <w:p w14:paraId="2E27BB68" w14:textId="77777777" w:rsidR="00426D21" w:rsidRPr="001F79CF" w:rsidRDefault="00426D21" w:rsidP="005D1C1F">
            <w:pPr>
              <w:jc w:val="center"/>
              <w:rPr>
                <w:lang w:eastAsia="ru-RU"/>
              </w:rPr>
            </w:pPr>
          </w:p>
        </w:tc>
      </w:tr>
      <w:tr w:rsidR="00426D21" w:rsidRPr="001F79CF" w14:paraId="247C1544" w14:textId="77777777" w:rsidTr="005D1C1F">
        <w:trPr>
          <w:cantSplit/>
          <w:jc w:val="center"/>
        </w:trPr>
        <w:tc>
          <w:tcPr>
            <w:tcW w:w="1696" w:type="dxa"/>
            <w:shd w:val="clear" w:color="auto" w:fill="auto"/>
            <w:noWrap/>
            <w:vAlign w:val="center"/>
          </w:tcPr>
          <w:p w14:paraId="4208A86B" w14:textId="77777777" w:rsidR="00426D21" w:rsidRPr="001F79CF" w:rsidRDefault="00426D21" w:rsidP="005D1C1F">
            <w:pPr>
              <w:jc w:val="center"/>
              <w:rPr>
                <w:lang w:eastAsia="ru-RU"/>
              </w:rPr>
            </w:pPr>
            <w:r w:rsidRPr="001F79CF">
              <w:rPr>
                <w:lang w:eastAsia="ru-RU"/>
              </w:rPr>
              <w:lastRenderedPageBreak/>
              <w:t>Замовник/</w:t>
            </w:r>
          </w:p>
          <w:p w14:paraId="6131F486" w14:textId="77777777" w:rsidR="00426D21" w:rsidRPr="001F79CF" w:rsidRDefault="00426D21" w:rsidP="005D1C1F">
            <w:pPr>
              <w:jc w:val="center"/>
              <w:rPr>
                <w:lang w:eastAsia="ru-RU"/>
              </w:rPr>
            </w:pPr>
            <w:r w:rsidRPr="001F79CF">
              <w:rPr>
                <w:lang w:eastAsia="ru-RU"/>
              </w:rPr>
              <w:t>Виконавець/</w:t>
            </w:r>
          </w:p>
          <w:p w14:paraId="547EA8D9" w14:textId="77777777" w:rsidR="00426D21" w:rsidRPr="001F79CF" w:rsidRDefault="00426D21" w:rsidP="005D1C1F">
            <w:pPr>
              <w:jc w:val="center"/>
              <w:rPr>
                <w:lang w:eastAsia="ru-RU"/>
              </w:rPr>
            </w:pPr>
            <w:r w:rsidRPr="001F79CF">
              <w:rPr>
                <w:lang w:eastAsia="ru-RU"/>
              </w:rPr>
              <w:t>Суб`єкт ОВД</w:t>
            </w:r>
          </w:p>
        </w:tc>
        <w:tc>
          <w:tcPr>
            <w:tcW w:w="2127" w:type="dxa"/>
            <w:shd w:val="clear" w:color="auto" w:fill="auto"/>
            <w:noWrap/>
            <w:vAlign w:val="center"/>
          </w:tcPr>
          <w:p w14:paraId="1A206374" w14:textId="77777777" w:rsidR="00426D21" w:rsidRPr="001F79CF" w:rsidRDefault="00426D21" w:rsidP="005D1C1F">
            <w:pPr>
              <w:jc w:val="center"/>
              <w:rPr>
                <w:color w:val="000000" w:themeColor="text1"/>
                <w:lang w:eastAsia="ru-RU"/>
              </w:rPr>
            </w:pPr>
          </w:p>
        </w:tc>
        <w:tc>
          <w:tcPr>
            <w:tcW w:w="3832" w:type="dxa"/>
            <w:shd w:val="clear" w:color="auto" w:fill="auto"/>
            <w:vAlign w:val="center"/>
          </w:tcPr>
          <w:p w14:paraId="67940BB7" w14:textId="77777777" w:rsidR="00426D21" w:rsidRPr="001F79CF" w:rsidRDefault="00426D21" w:rsidP="005D1C1F">
            <w:pPr>
              <w:jc w:val="center"/>
              <w:rPr>
                <w:lang w:eastAsia="ru-RU"/>
              </w:rPr>
            </w:pPr>
            <w:r w:rsidRPr="001F79CF">
              <w:rPr>
                <w:lang w:eastAsia="ru-RU"/>
              </w:rPr>
              <w:t>Проведення УО або</w:t>
            </w:r>
            <w:r w:rsidRPr="001F79CF">
              <w:rPr>
                <w:rFonts w:eastAsia="Calibri"/>
              </w:rPr>
              <w:t xml:space="preserve"> </w:t>
            </w:r>
            <w:r w:rsidRPr="001F79CF">
              <w:rPr>
                <w:lang w:eastAsia="ru-RU"/>
              </w:rPr>
              <w:t>Організатором ГС - ГС, за умови їх проведення.</w:t>
            </w:r>
          </w:p>
          <w:p w14:paraId="35925CA0" w14:textId="77777777" w:rsidR="00426D21" w:rsidRPr="001F79CF" w:rsidRDefault="00426D21" w:rsidP="005D1C1F">
            <w:pPr>
              <w:jc w:val="center"/>
              <w:rPr>
                <w:lang w:eastAsia="ru-RU"/>
              </w:rPr>
            </w:pPr>
            <w:r w:rsidRPr="001F79CF">
              <w:rPr>
                <w:lang w:eastAsia="ru-RU"/>
              </w:rPr>
              <w:t>В разі реєстрації</w:t>
            </w:r>
            <w:r w:rsidRPr="001F79CF">
              <w:rPr>
                <w:rFonts w:eastAsia="Calibri"/>
              </w:rPr>
              <w:t xml:space="preserve"> на участь у ГС </w:t>
            </w:r>
            <w:r w:rsidRPr="001F79CF">
              <w:rPr>
                <w:lang w:eastAsia="ru-RU"/>
              </w:rPr>
              <w:t>менше десяти осіб, ГС проводяться в режимі відеоконференції.</w:t>
            </w:r>
          </w:p>
          <w:p w14:paraId="4AF8243D" w14:textId="77777777" w:rsidR="00426D21" w:rsidRPr="001F79CF" w:rsidRDefault="00426D21" w:rsidP="005D1C1F">
            <w:pPr>
              <w:jc w:val="center"/>
              <w:rPr>
                <w:lang w:eastAsia="ru-RU"/>
              </w:rPr>
            </w:pPr>
            <w:r w:rsidRPr="001F79CF">
              <w:rPr>
                <w:lang w:eastAsia="ru-RU"/>
              </w:rPr>
              <w:t>Участь представників Замовника, Суб`єкта ОВД та Виконавця у ГС, за умови їх проведення.</w:t>
            </w:r>
          </w:p>
        </w:tc>
        <w:tc>
          <w:tcPr>
            <w:tcW w:w="2268" w:type="dxa"/>
            <w:vAlign w:val="center"/>
          </w:tcPr>
          <w:p w14:paraId="2C932841" w14:textId="77777777" w:rsidR="00426D21" w:rsidRPr="001F79CF" w:rsidRDefault="00426D21" w:rsidP="005D1C1F">
            <w:pPr>
              <w:jc w:val="center"/>
              <w:rPr>
                <w:lang w:eastAsia="ru-RU"/>
              </w:rPr>
            </w:pPr>
            <w:r w:rsidRPr="001F79CF">
              <w:rPr>
                <w:lang w:eastAsia="ru-RU"/>
              </w:rPr>
              <w:t>Виступ на ГС</w:t>
            </w:r>
          </w:p>
        </w:tc>
      </w:tr>
      <w:tr w:rsidR="00426D21" w:rsidRPr="001F79CF" w14:paraId="213DDD4B" w14:textId="77777777" w:rsidTr="005D1C1F">
        <w:trPr>
          <w:cantSplit/>
          <w:jc w:val="center"/>
        </w:trPr>
        <w:tc>
          <w:tcPr>
            <w:tcW w:w="7655" w:type="dxa"/>
            <w:gridSpan w:val="3"/>
            <w:shd w:val="clear" w:color="auto" w:fill="auto"/>
            <w:noWrap/>
            <w:vAlign w:val="center"/>
          </w:tcPr>
          <w:p w14:paraId="47488867" w14:textId="77777777" w:rsidR="00426D21" w:rsidRPr="001F79CF" w:rsidRDefault="00426D21" w:rsidP="005D1C1F">
            <w:pPr>
              <w:rPr>
                <w:b/>
                <w:lang w:eastAsia="ru-RU"/>
              </w:rPr>
            </w:pPr>
            <w:r w:rsidRPr="001F79CF">
              <w:rPr>
                <w:b/>
                <w:lang w:eastAsia="ru-RU"/>
              </w:rPr>
              <w:t>Загальна вартість послуг за Договором, без ПДВ, грн.</w:t>
            </w:r>
          </w:p>
        </w:tc>
        <w:tc>
          <w:tcPr>
            <w:tcW w:w="2268" w:type="dxa"/>
            <w:vAlign w:val="center"/>
          </w:tcPr>
          <w:p w14:paraId="44A5A1D2" w14:textId="77777777" w:rsidR="00426D21" w:rsidRPr="001F79CF" w:rsidRDefault="00426D21" w:rsidP="005D1C1F">
            <w:pPr>
              <w:jc w:val="center"/>
              <w:rPr>
                <w:b/>
                <w:bCs/>
                <w:lang w:eastAsia="ru-RU"/>
              </w:rPr>
            </w:pPr>
          </w:p>
        </w:tc>
      </w:tr>
      <w:tr w:rsidR="00426D21" w:rsidRPr="001F79CF" w14:paraId="79BE4590" w14:textId="77777777" w:rsidTr="005D1C1F">
        <w:trPr>
          <w:cantSplit/>
          <w:jc w:val="center"/>
        </w:trPr>
        <w:tc>
          <w:tcPr>
            <w:tcW w:w="7655" w:type="dxa"/>
            <w:gridSpan w:val="3"/>
            <w:shd w:val="clear" w:color="auto" w:fill="auto"/>
            <w:noWrap/>
            <w:vAlign w:val="center"/>
          </w:tcPr>
          <w:p w14:paraId="5D5F3E37" w14:textId="77777777" w:rsidR="00426D21" w:rsidRPr="001F79CF" w:rsidRDefault="00426D21" w:rsidP="005D1C1F">
            <w:pPr>
              <w:rPr>
                <w:b/>
                <w:lang w:eastAsia="ru-RU"/>
              </w:rPr>
            </w:pPr>
            <w:r w:rsidRPr="001F79CF">
              <w:rPr>
                <w:b/>
                <w:lang w:eastAsia="ru-RU"/>
              </w:rPr>
              <w:t>Загальна вартість послуг за Договором, у т.ч. ПДВ, грн.</w:t>
            </w:r>
          </w:p>
        </w:tc>
        <w:tc>
          <w:tcPr>
            <w:tcW w:w="2268" w:type="dxa"/>
            <w:vAlign w:val="center"/>
          </w:tcPr>
          <w:p w14:paraId="29E2B81F" w14:textId="77777777" w:rsidR="00426D21" w:rsidRPr="001F79CF" w:rsidRDefault="00426D21" w:rsidP="005D1C1F">
            <w:pPr>
              <w:jc w:val="center"/>
              <w:rPr>
                <w:b/>
                <w:bCs/>
              </w:rPr>
            </w:pPr>
          </w:p>
        </w:tc>
      </w:tr>
      <w:bookmarkEnd w:id="39"/>
    </w:tbl>
    <w:p w14:paraId="137FB062" w14:textId="77777777" w:rsidR="00426D21" w:rsidRPr="001F79CF" w:rsidRDefault="00426D21" w:rsidP="00426D21">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426D21" w:rsidRPr="001F79CF" w14:paraId="6B000494" w14:textId="77777777" w:rsidTr="005D1C1F">
        <w:trPr>
          <w:jc w:val="center"/>
        </w:trPr>
        <w:tc>
          <w:tcPr>
            <w:tcW w:w="4678" w:type="dxa"/>
          </w:tcPr>
          <w:bookmarkEnd w:id="38"/>
          <w:p w14:paraId="249E57E0" w14:textId="77777777" w:rsidR="00426D21" w:rsidRPr="001F79CF" w:rsidRDefault="00426D21" w:rsidP="005D1C1F">
            <w:pPr>
              <w:pStyle w:val="afd"/>
              <w:jc w:val="center"/>
              <w:rPr>
                <w:rFonts w:cs="Times New Roman"/>
                <w:b/>
                <w:szCs w:val="24"/>
              </w:rPr>
            </w:pPr>
            <w:r>
              <w:rPr>
                <w:rFonts w:cs="Times New Roman"/>
                <w:b/>
                <w:szCs w:val="24"/>
              </w:rPr>
              <w:t>_____________________________________</w:t>
            </w:r>
          </w:p>
        </w:tc>
        <w:tc>
          <w:tcPr>
            <w:tcW w:w="4960" w:type="dxa"/>
          </w:tcPr>
          <w:p w14:paraId="699DEFA9" w14:textId="77777777" w:rsidR="00426D21" w:rsidRPr="001F79CF" w:rsidRDefault="00426D21" w:rsidP="005D1C1F">
            <w:pPr>
              <w:pStyle w:val="afd"/>
              <w:jc w:val="center"/>
              <w:rPr>
                <w:rFonts w:cs="Times New Roman"/>
                <w:b/>
                <w:szCs w:val="24"/>
              </w:rPr>
            </w:pPr>
            <w:r w:rsidRPr="001F79CF">
              <w:rPr>
                <w:rFonts w:cs="Times New Roman"/>
                <w:b/>
                <w:szCs w:val="24"/>
              </w:rPr>
              <w:t>ЗАМОВНИК</w:t>
            </w:r>
          </w:p>
        </w:tc>
      </w:tr>
      <w:tr w:rsidR="00426D21" w:rsidRPr="001F79CF" w14:paraId="26C1CF05" w14:textId="77777777" w:rsidTr="005D1C1F">
        <w:trPr>
          <w:jc w:val="center"/>
        </w:trPr>
        <w:tc>
          <w:tcPr>
            <w:tcW w:w="4678" w:type="dxa"/>
          </w:tcPr>
          <w:p w14:paraId="7ABC87F7" w14:textId="77777777" w:rsidR="00426D21" w:rsidRPr="001F15D2" w:rsidRDefault="00426D21" w:rsidP="005D1C1F">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w:t>
            </w:r>
          </w:p>
          <w:p w14:paraId="2DB905A5" w14:textId="77777777" w:rsidR="00426D21" w:rsidRPr="001F15D2" w:rsidRDefault="00426D21" w:rsidP="005D1C1F">
            <w:pPr>
              <w:pStyle w:val="afd"/>
              <w:jc w:val="center"/>
              <w:rPr>
                <w:rFonts w:cs="Times New Roman"/>
                <w:b/>
                <w:szCs w:val="24"/>
              </w:rPr>
            </w:pPr>
          </w:p>
        </w:tc>
        <w:tc>
          <w:tcPr>
            <w:tcW w:w="4960" w:type="dxa"/>
          </w:tcPr>
          <w:p w14:paraId="2E1A489C" w14:textId="77777777" w:rsidR="00426D21" w:rsidRPr="001F79CF" w:rsidRDefault="00426D21" w:rsidP="005D1C1F">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41604EF4" w14:textId="77777777" w:rsidR="00426D21" w:rsidRPr="001F79CF" w:rsidRDefault="00426D21" w:rsidP="005D1C1F">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426D21" w:rsidRPr="001F79CF" w14:paraId="5F8BDD6A" w14:textId="77777777" w:rsidTr="005D1C1F">
        <w:trPr>
          <w:jc w:val="center"/>
        </w:trPr>
        <w:tc>
          <w:tcPr>
            <w:tcW w:w="4678" w:type="dxa"/>
          </w:tcPr>
          <w:p w14:paraId="742FA743" w14:textId="77777777" w:rsidR="00426D21" w:rsidRPr="001F15D2" w:rsidRDefault="00426D21" w:rsidP="005D1C1F">
            <w:pPr>
              <w:pStyle w:val="afd"/>
              <w:jc w:val="left"/>
              <w:rPr>
                <w:rFonts w:cs="Times New Roman"/>
                <w:b/>
                <w:szCs w:val="24"/>
              </w:rPr>
            </w:pPr>
            <w:r>
              <w:rPr>
                <w:rFonts w:cs="Times New Roman"/>
                <w:b/>
                <w:szCs w:val="24"/>
              </w:rPr>
              <w:t>________________</w:t>
            </w:r>
          </w:p>
        </w:tc>
        <w:tc>
          <w:tcPr>
            <w:tcW w:w="4960" w:type="dxa"/>
          </w:tcPr>
          <w:p w14:paraId="6330BB3C" w14:textId="77777777" w:rsidR="00426D21" w:rsidRPr="001F79CF" w:rsidRDefault="00426D21" w:rsidP="005D1C1F">
            <w:pPr>
              <w:rPr>
                <w:b/>
              </w:rPr>
            </w:pPr>
            <w:r>
              <w:rPr>
                <w:b/>
              </w:rPr>
              <w:t>_________________</w:t>
            </w:r>
          </w:p>
        </w:tc>
      </w:tr>
      <w:tr w:rsidR="00426D21" w:rsidRPr="001F79CF" w14:paraId="61D11E66" w14:textId="77777777" w:rsidTr="005D1C1F">
        <w:trPr>
          <w:trHeight w:val="313"/>
          <w:jc w:val="center"/>
        </w:trPr>
        <w:tc>
          <w:tcPr>
            <w:tcW w:w="4678" w:type="dxa"/>
          </w:tcPr>
          <w:p w14:paraId="13BA0593" w14:textId="77777777" w:rsidR="00426D21" w:rsidRPr="001F79CF" w:rsidRDefault="00426D21" w:rsidP="005D1C1F">
            <w:pPr>
              <w:pStyle w:val="afd"/>
              <w:jc w:val="right"/>
              <w:rPr>
                <w:rFonts w:cs="Times New Roman"/>
                <w:b/>
                <w:szCs w:val="24"/>
              </w:rPr>
            </w:pPr>
          </w:p>
          <w:p w14:paraId="6274989D" w14:textId="77777777" w:rsidR="00426D21" w:rsidRPr="001F79CF" w:rsidRDefault="00426D21" w:rsidP="005D1C1F">
            <w:pPr>
              <w:pStyle w:val="afd"/>
              <w:jc w:val="right"/>
              <w:rPr>
                <w:rFonts w:cs="Times New Roman"/>
                <w:b/>
                <w:szCs w:val="24"/>
              </w:rPr>
            </w:pPr>
            <w:r w:rsidRPr="001F79CF">
              <w:rPr>
                <w:rFonts w:cs="Times New Roman"/>
                <w:b/>
                <w:szCs w:val="24"/>
              </w:rPr>
              <w:t xml:space="preserve">/ </w:t>
            </w:r>
            <w:r>
              <w:rPr>
                <w:rFonts w:cs="Times New Roman"/>
                <w:b/>
                <w:szCs w:val="24"/>
              </w:rPr>
              <w:t>______________________</w:t>
            </w:r>
            <w:r w:rsidRPr="001F79CF">
              <w:rPr>
                <w:rFonts w:cs="Times New Roman"/>
                <w:b/>
                <w:szCs w:val="24"/>
              </w:rPr>
              <w:t xml:space="preserve"> /</w:t>
            </w:r>
          </w:p>
        </w:tc>
        <w:tc>
          <w:tcPr>
            <w:tcW w:w="4960" w:type="dxa"/>
          </w:tcPr>
          <w:p w14:paraId="2E0FB26D" w14:textId="77777777" w:rsidR="00426D21" w:rsidRPr="001F79CF" w:rsidRDefault="00426D21" w:rsidP="005D1C1F"/>
          <w:tbl>
            <w:tblPr>
              <w:tblW w:w="4960" w:type="dxa"/>
              <w:jc w:val="center"/>
              <w:tblLayout w:type="fixed"/>
              <w:tblLook w:val="04A0" w:firstRow="1" w:lastRow="0" w:firstColumn="1" w:lastColumn="0" w:noHBand="0" w:noVBand="1"/>
            </w:tblPr>
            <w:tblGrid>
              <w:gridCol w:w="4960"/>
            </w:tblGrid>
            <w:tr w:rsidR="00426D21" w:rsidRPr="001F79CF" w14:paraId="56DC0177" w14:textId="77777777" w:rsidTr="005D1C1F">
              <w:trPr>
                <w:trHeight w:val="313"/>
                <w:jc w:val="center"/>
              </w:trPr>
              <w:tc>
                <w:tcPr>
                  <w:tcW w:w="4960" w:type="dxa"/>
                </w:tcPr>
                <w:p w14:paraId="2B3CCEF3" w14:textId="77777777" w:rsidR="00426D21" w:rsidRPr="001F79CF" w:rsidRDefault="00426D21" w:rsidP="005D1C1F">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tc>
            </w:tr>
          </w:tbl>
          <w:p w14:paraId="51310D1E" w14:textId="77777777" w:rsidR="00426D21" w:rsidRPr="001F79CF" w:rsidRDefault="00426D21" w:rsidP="005D1C1F">
            <w:pPr>
              <w:pStyle w:val="afd"/>
              <w:rPr>
                <w:rFonts w:cs="Times New Roman"/>
                <w:b/>
                <w:szCs w:val="24"/>
              </w:rPr>
            </w:pPr>
          </w:p>
        </w:tc>
      </w:tr>
    </w:tbl>
    <w:p w14:paraId="2E881B7A" w14:textId="77777777" w:rsidR="00426D21" w:rsidRPr="001F79CF" w:rsidRDefault="00426D21" w:rsidP="00426D21">
      <w:pPr>
        <w:rPr>
          <w:b/>
        </w:rPr>
      </w:pPr>
    </w:p>
    <w:p w14:paraId="3692EACB" w14:textId="77777777" w:rsidR="00426D21" w:rsidRPr="001F79CF" w:rsidRDefault="00426D21" w:rsidP="00426D21">
      <w:pPr>
        <w:rPr>
          <w:b/>
        </w:rPr>
      </w:pPr>
      <w:r w:rsidRPr="001F79CF">
        <w:rPr>
          <w:b/>
        </w:rPr>
        <w:br w:type="page"/>
      </w:r>
    </w:p>
    <w:p w14:paraId="3D462E8F" w14:textId="77777777" w:rsidR="00426D21" w:rsidRPr="001F79CF" w:rsidRDefault="00426D21" w:rsidP="00426D21">
      <w:pPr>
        <w:rPr>
          <w:b/>
        </w:rPr>
      </w:pPr>
    </w:p>
    <w:p w14:paraId="4875025C" w14:textId="77777777" w:rsidR="00426D21" w:rsidRPr="001F79CF" w:rsidRDefault="00426D21" w:rsidP="00426D21">
      <w:pPr>
        <w:pStyle w:val="af9"/>
        <w:spacing w:after="0" w:line="240" w:lineRule="auto"/>
        <w:ind w:left="0"/>
        <w:jc w:val="right"/>
        <w:rPr>
          <w:rFonts w:ascii="Times New Roman" w:hAnsi="Times New Roman" w:cs="Times New Roman"/>
          <w:b/>
          <w:sz w:val="24"/>
          <w:szCs w:val="24"/>
          <w:lang w:val="uk-UA"/>
        </w:rPr>
      </w:pPr>
      <w:bookmarkStart w:id="40" w:name="_Hlk120178503"/>
    </w:p>
    <w:p w14:paraId="4BE8582A" w14:textId="77777777" w:rsidR="00426D21" w:rsidRPr="001F79CF" w:rsidRDefault="00426D21" w:rsidP="00426D21">
      <w:pPr>
        <w:pStyle w:val="af9"/>
        <w:spacing w:after="0" w:line="240" w:lineRule="auto"/>
        <w:ind w:left="0"/>
        <w:jc w:val="right"/>
        <w:rPr>
          <w:rFonts w:ascii="Times New Roman" w:hAnsi="Times New Roman" w:cs="Times New Roman"/>
          <w:b/>
          <w:sz w:val="24"/>
          <w:szCs w:val="24"/>
          <w:lang w:val="uk-UA"/>
        </w:rPr>
      </w:pPr>
      <w:bookmarkStart w:id="41" w:name="_Hlk67772328"/>
      <w:r w:rsidRPr="001F79CF">
        <w:rPr>
          <w:rFonts w:ascii="Times New Roman" w:hAnsi="Times New Roman" w:cs="Times New Roman"/>
          <w:b/>
          <w:sz w:val="24"/>
          <w:szCs w:val="24"/>
          <w:lang w:val="uk-UA"/>
        </w:rPr>
        <w:t>Додаток №3</w:t>
      </w:r>
    </w:p>
    <w:bookmarkEnd w:id="40"/>
    <w:bookmarkEnd w:id="41"/>
    <w:p w14:paraId="2B8B2DCF" w14:textId="77777777" w:rsidR="00426D21" w:rsidRPr="001F79CF" w:rsidRDefault="00426D21" w:rsidP="00426D21">
      <w:pPr>
        <w:jc w:val="right"/>
        <w:rPr>
          <w:b/>
          <w:bCs/>
        </w:rPr>
      </w:pPr>
      <w:r w:rsidRPr="001F79CF">
        <w:rPr>
          <w:b/>
          <w:bCs/>
        </w:rPr>
        <w:t xml:space="preserve">до Договору № </w:t>
      </w:r>
      <w:r>
        <w:rPr>
          <w:b/>
          <w:bCs/>
        </w:rPr>
        <w:t>______________</w:t>
      </w:r>
    </w:p>
    <w:p w14:paraId="15691CEB" w14:textId="77777777" w:rsidR="00426D21" w:rsidRPr="001F79CF" w:rsidRDefault="00426D21" w:rsidP="00426D21">
      <w:pPr>
        <w:jc w:val="right"/>
        <w:rPr>
          <w:b/>
          <w:bCs/>
        </w:rPr>
      </w:pPr>
      <w:r w:rsidRPr="001F79CF">
        <w:rPr>
          <w:b/>
          <w:bCs/>
        </w:rPr>
        <w:t>____________ 2025 року</w:t>
      </w:r>
    </w:p>
    <w:p w14:paraId="7C87181E" w14:textId="77777777" w:rsidR="00426D21" w:rsidRPr="001F79CF" w:rsidRDefault="00426D21" w:rsidP="00426D21">
      <w:pPr>
        <w:jc w:val="center"/>
        <w:rPr>
          <w:b/>
        </w:rPr>
      </w:pPr>
      <w:r w:rsidRPr="001F79CF">
        <w:rPr>
          <w:b/>
        </w:rPr>
        <w:t>ПЕРЕЛІК ВИХІДНИХ ДАНИХ</w:t>
      </w:r>
    </w:p>
    <w:p w14:paraId="65B5324E" w14:textId="77777777" w:rsidR="00426D21" w:rsidRPr="001F79CF" w:rsidRDefault="00426D21" w:rsidP="00426D21">
      <w:pPr>
        <w:jc w:val="center"/>
        <w:rPr>
          <w:b/>
        </w:rPr>
      </w:pPr>
      <w:r w:rsidRPr="001F79CF">
        <w:rPr>
          <w:b/>
        </w:rPr>
        <w:t>для розробки повідомлення про плановану діяльність, Звіту з ОВД</w:t>
      </w:r>
    </w:p>
    <w:p w14:paraId="7357BA77" w14:textId="77777777" w:rsidR="00426D21" w:rsidRPr="001F79CF" w:rsidRDefault="00426D21" w:rsidP="00426D21">
      <w:pPr>
        <w:jc w:val="center"/>
        <w:rPr>
          <w:b/>
        </w:rPr>
      </w:pPr>
    </w:p>
    <w:p w14:paraId="07996929" w14:textId="77777777" w:rsidR="00426D21" w:rsidRDefault="00426D21" w:rsidP="00426D21">
      <w:pPr>
        <w:jc w:val="center"/>
        <w:rPr>
          <w:b/>
        </w:rPr>
      </w:pPr>
    </w:p>
    <w:p w14:paraId="2363FC2C" w14:textId="77777777" w:rsidR="00426D21" w:rsidRDefault="00426D21" w:rsidP="00426D21">
      <w:pPr>
        <w:jc w:val="center"/>
        <w:rPr>
          <w:b/>
        </w:rPr>
      </w:pPr>
    </w:p>
    <w:p w14:paraId="4DCDF941" w14:textId="77777777" w:rsidR="00426D21" w:rsidRDefault="00426D21" w:rsidP="00426D21">
      <w:pPr>
        <w:jc w:val="center"/>
        <w:rPr>
          <w:b/>
        </w:rPr>
      </w:pPr>
    </w:p>
    <w:p w14:paraId="71E00136" w14:textId="77777777" w:rsidR="00426D21" w:rsidRDefault="00426D21" w:rsidP="00426D21">
      <w:pPr>
        <w:jc w:val="center"/>
        <w:rPr>
          <w:b/>
        </w:rPr>
      </w:pPr>
    </w:p>
    <w:p w14:paraId="399B6336" w14:textId="77777777" w:rsidR="00426D21" w:rsidRDefault="00426D21" w:rsidP="00426D21">
      <w:pPr>
        <w:jc w:val="center"/>
        <w:rPr>
          <w:b/>
        </w:rPr>
      </w:pPr>
    </w:p>
    <w:p w14:paraId="1939EC5B" w14:textId="77777777" w:rsidR="00426D21" w:rsidRDefault="00426D21" w:rsidP="00426D21">
      <w:pPr>
        <w:jc w:val="center"/>
        <w:rPr>
          <w:b/>
        </w:rPr>
      </w:pPr>
    </w:p>
    <w:p w14:paraId="5E2D1B73" w14:textId="77777777" w:rsidR="00426D21" w:rsidRDefault="00426D21" w:rsidP="00426D21">
      <w:pPr>
        <w:jc w:val="center"/>
        <w:rPr>
          <w:b/>
        </w:rPr>
      </w:pPr>
    </w:p>
    <w:p w14:paraId="0382F40E" w14:textId="77777777" w:rsidR="00426D21" w:rsidRDefault="00426D21" w:rsidP="00426D21">
      <w:pPr>
        <w:jc w:val="center"/>
        <w:rPr>
          <w:b/>
        </w:rPr>
      </w:pPr>
    </w:p>
    <w:p w14:paraId="51D9786E" w14:textId="77777777" w:rsidR="00426D21" w:rsidRDefault="00426D21" w:rsidP="00426D21">
      <w:pPr>
        <w:jc w:val="center"/>
        <w:rPr>
          <w:b/>
        </w:rPr>
      </w:pPr>
    </w:p>
    <w:p w14:paraId="1EEDE868" w14:textId="77777777" w:rsidR="00426D21" w:rsidRDefault="00426D21" w:rsidP="00426D21">
      <w:pPr>
        <w:jc w:val="center"/>
        <w:rPr>
          <w:b/>
        </w:rPr>
      </w:pPr>
    </w:p>
    <w:p w14:paraId="27F9AC75" w14:textId="77777777" w:rsidR="00426D21" w:rsidRDefault="00426D21" w:rsidP="00426D21">
      <w:pPr>
        <w:jc w:val="center"/>
        <w:rPr>
          <w:b/>
        </w:rPr>
      </w:pPr>
    </w:p>
    <w:p w14:paraId="3059D3B4" w14:textId="77777777" w:rsidR="00426D21" w:rsidRDefault="00426D21" w:rsidP="00426D21">
      <w:pPr>
        <w:jc w:val="center"/>
        <w:rPr>
          <w:b/>
        </w:rPr>
      </w:pPr>
    </w:p>
    <w:p w14:paraId="011B7A02" w14:textId="77777777" w:rsidR="00426D21" w:rsidRDefault="00426D21" w:rsidP="00426D21">
      <w:pPr>
        <w:jc w:val="center"/>
        <w:rPr>
          <w:b/>
        </w:rPr>
      </w:pPr>
    </w:p>
    <w:p w14:paraId="16245B7F" w14:textId="77777777" w:rsidR="00426D21" w:rsidRPr="001F79CF" w:rsidRDefault="00426D21" w:rsidP="00426D21">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426D21" w:rsidRPr="001F79CF" w14:paraId="70A78BE8" w14:textId="77777777" w:rsidTr="005D1C1F">
        <w:trPr>
          <w:jc w:val="center"/>
        </w:trPr>
        <w:tc>
          <w:tcPr>
            <w:tcW w:w="4678" w:type="dxa"/>
          </w:tcPr>
          <w:p w14:paraId="0BD6D688" w14:textId="77777777" w:rsidR="00426D21" w:rsidRPr="001F79CF" w:rsidRDefault="00426D21" w:rsidP="005D1C1F">
            <w:pPr>
              <w:pStyle w:val="afd"/>
              <w:jc w:val="center"/>
              <w:rPr>
                <w:rFonts w:cs="Times New Roman"/>
                <w:b/>
                <w:szCs w:val="24"/>
              </w:rPr>
            </w:pPr>
            <w:r w:rsidRPr="001F79CF">
              <w:rPr>
                <w:rFonts w:cs="Times New Roman"/>
                <w:b/>
                <w:szCs w:val="24"/>
              </w:rPr>
              <w:t>ВИКОНАВЕЦЬ</w:t>
            </w:r>
          </w:p>
        </w:tc>
        <w:tc>
          <w:tcPr>
            <w:tcW w:w="4960" w:type="dxa"/>
          </w:tcPr>
          <w:p w14:paraId="4BF0D1A5" w14:textId="77777777" w:rsidR="00426D21" w:rsidRPr="001F79CF" w:rsidRDefault="00426D21" w:rsidP="005D1C1F">
            <w:pPr>
              <w:pStyle w:val="afd"/>
              <w:jc w:val="center"/>
              <w:rPr>
                <w:rFonts w:cs="Times New Roman"/>
                <w:b/>
                <w:szCs w:val="24"/>
              </w:rPr>
            </w:pPr>
            <w:r w:rsidRPr="001F79CF">
              <w:rPr>
                <w:rFonts w:cs="Times New Roman"/>
                <w:b/>
                <w:szCs w:val="24"/>
              </w:rPr>
              <w:t>ЗАМОВНИК</w:t>
            </w:r>
          </w:p>
        </w:tc>
      </w:tr>
      <w:tr w:rsidR="00426D21" w:rsidRPr="001F79CF" w14:paraId="76F27214" w14:textId="77777777" w:rsidTr="005D1C1F">
        <w:trPr>
          <w:jc w:val="center"/>
        </w:trPr>
        <w:tc>
          <w:tcPr>
            <w:tcW w:w="4678" w:type="dxa"/>
          </w:tcPr>
          <w:p w14:paraId="66AF2715" w14:textId="77777777" w:rsidR="00426D21" w:rsidRPr="001F79CF" w:rsidRDefault="00426D21" w:rsidP="005D1C1F">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w:t>
            </w:r>
          </w:p>
          <w:p w14:paraId="687B4EBB" w14:textId="77777777" w:rsidR="00426D21" w:rsidRPr="001F79CF" w:rsidRDefault="00426D21" w:rsidP="005D1C1F">
            <w:pPr>
              <w:pStyle w:val="afd"/>
              <w:jc w:val="center"/>
              <w:rPr>
                <w:rFonts w:cs="Times New Roman"/>
                <w:b/>
                <w:szCs w:val="24"/>
              </w:rPr>
            </w:pPr>
          </w:p>
        </w:tc>
        <w:tc>
          <w:tcPr>
            <w:tcW w:w="4960" w:type="dxa"/>
          </w:tcPr>
          <w:p w14:paraId="5D8850AC" w14:textId="77777777" w:rsidR="00426D21" w:rsidRPr="001F79CF" w:rsidRDefault="00426D21" w:rsidP="005D1C1F">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518BB02C" w14:textId="77777777" w:rsidR="00426D21" w:rsidRPr="001F79CF" w:rsidRDefault="00426D21" w:rsidP="005D1C1F">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426D21" w:rsidRPr="001F79CF" w14:paraId="55F1D897" w14:textId="77777777" w:rsidTr="005D1C1F">
        <w:trPr>
          <w:jc w:val="center"/>
        </w:trPr>
        <w:tc>
          <w:tcPr>
            <w:tcW w:w="4678" w:type="dxa"/>
          </w:tcPr>
          <w:p w14:paraId="4E0F7143" w14:textId="77777777" w:rsidR="00426D21" w:rsidRPr="001F79CF" w:rsidRDefault="00426D21" w:rsidP="005D1C1F">
            <w:pPr>
              <w:pStyle w:val="afd"/>
              <w:jc w:val="left"/>
              <w:rPr>
                <w:rFonts w:cs="Times New Roman"/>
                <w:b/>
                <w:szCs w:val="24"/>
              </w:rPr>
            </w:pPr>
            <w:r>
              <w:rPr>
                <w:rFonts w:cs="Times New Roman"/>
                <w:b/>
                <w:szCs w:val="24"/>
              </w:rPr>
              <w:t>_______________________</w:t>
            </w:r>
          </w:p>
        </w:tc>
        <w:tc>
          <w:tcPr>
            <w:tcW w:w="4960" w:type="dxa"/>
          </w:tcPr>
          <w:p w14:paraId="4178E4E4" w14:textId="77777777" w:rsidR="00426D21" w:rsidRPr="001F79CF" w:rsidRDefault="00426D21" w:rsidP="005D1C1F">
            <w:pPr>
              <w:rPr>
                <w:b/>
              </w:rPr>
            </w:pPr>
            <w:r>
              <w:rPr>
                <w:b/>
              </w:rPr>
              <w:t>_____________________</w:t>
            </w:r>
          </w:p>
        </w:tc>
      </w:tr>
      <w:tr w:rsidR="00426D21" w:rsidRPr="001F79CF" w14:paraId="00AE216A" w14:textId="77777777" w:rsidTr="005D1C1F">
        <w:trPr>
          <w:trHeight w:val="313"/>
          <w:jc w:val="center"/>
        </w:trPr>
        <w:tc>
          <w:tcPr>
            <w:tcW w:w="4678" w:type="dxa"/>
          </w:tcPr>
          <w:p w14:paraId="3A0F09EC" w14:textId="77777777" w:rsidR="00426D21" w:rsidRPr="001F79CF" w:rsidRDefault="00426D21" w:rsidP="005D1C1F">
            <w:pPr>
              <w:pStyle w:val="afd"/>
              <w:jc w:val="right"/>
              <w:rPr>
                <w:rFonts w:cs="Times New Roman"/>
                <w:b/>
                <w:szCs w:val="24"/>
              </w:rPr>
            </w:pPr>
          </w:p>
          <w:p w14:paraId="6DFC803E" w14:textId="77777777" w:rsidR="00426D21" w:rsidRPr="001F79CF" w:rsidRDefault="00426D21" w:rsidP="005D1C1F">
            <w:pPr>
              <w:pStyle w:val="afd"/>
              <w:jc w:val="right"/>
              <w:rPr>
                <w:rFonts w:cs="Times New Roman"/>
                <w:b/>
                <w:szCs w:val="24"/>
              </w:rPr>
            </w:pPr>
            <w:r w:rsidRPr="001F79CF">
              <w:rPr>
                <w:rFonts w:cs="Times New Roman"/>
                <w:b/>
                <w:szCs w:val="24"/>
              </w:rPr>
              <w:t xml:space="preserve">/ </w:t>
            </w:r>
            <w:r>
              <w:rPr>
                <w:rFonts w:cs="Times New Roman"/>
                <w:b/>
                <w:szCs w:val="24"/>
              </w:rPr>
              <w:t>___________________________</w:t>
            </w:r>
            <w:r w:rsidRPr="001F79CF">
              <w:rPr>
                <w:rFonts w:cs="Times New Roman"/>
                <w:b/>
                <w:szCs w:val="24"/>
              </w:rPr>
              <w:t xml:space="preserve"> /</w:t>
            </w:r>
          </w:p>
        </w:tc>
        <w:tc>
          <w:tcPr>
            <w:tcW w:w="4960" w:type="dxa"/>
          </w:tcPr>
          <w:p w14:paraId="0AD0BEBE" w14:textId="77777777" w:rsidR="00426D21" w:rsidRPr="001F79CF" w:rsidRDefault="00426D21" w:rsidP="005D1C1F"/>
          <w:tbl>
            <w:tblPr>
              <w:tblW w:w="4960" w:type="dxa"/>
              <w:jc w:val="center"/>
              <w:tblLayout w:type="fixed"/>
              <w:tblLook w:val="04A0" w:firstRow="1" w:lastRow="0" w:firstColumn="1" w:lastColumn="0" w:noHBand="0" w:noVBand="1"/>
            </w:tblPr>
            <w:tblGrid>
              <w:gridCol w:w="4960"/>
            </w:tblGrid>
            <w:tr w:rsidR="00426D21" w:rsidRPr="001F79CF" w14:paraId="5884CAAE" w14:textId="77777777" w:rsidTr="005D1C1F">
              <w:trPr>
                <w:trHeight w:val="313"/>
                <w:jc w:val="center"/>
              </w:trPr>
              <w:tc>
                <w:tcPr>
                  <w:tcW w:w="4960" w:type="dxa"/>
                </w:tcPr>
                <w:p w14:paraId="05322803" w14:textId="77777777" w:rsidR="00426D21" w:rsidRPr="001F79CF" w:rsidRDefault="00426D21" w:rsidP="005D1C1F">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p w14:paraId="7035BC46" w14:textId="77777777" w:rsidR="00426D21" w:rsidRPr="001F79CF" w:rsidRDefault="00426D21" w:rsidP="005D1C1F">
                  <w:pPr>
                    <w:rPr>
                      <w:b/>
                    </w:rPr>
                  </w:pPr>
                </w:p>
              </w:tc>
            </w:tr>
          </w:tbl>
          <w:p w14:paraId="79605BC9" w14:textId="77777777" w:rsidR="00426D21" w:rsidRPr="001F79CF" w:rsidRDefault="00426D21" w:rsidP="005D1C1F">
            <w:pPr>
              <w:pStyle w:val="afd"/>
              <w:rPr>
                <w:rFonts w:cs="Times New Roman"/>
                <w:b/>
                <w:szCs w:val="24"/>
              </w:rPr>
            </w:pPr>
          </w:p>
        </w:tc>
      </w:tr>
    </w:tbl>
    <w:p w14:paraId="3344887F" w14:textId="77777777" w:rsidR="00426D21" w:rsidRPr="001F79CF" w:rsidRDefault="00426D21" w:rsidP="00426D21">
      <w:pPr>
        <w:jc w:val="center"/>
        <w:rPr>
          <w:b/>
        </w:rPr>
      </w:pPr>
    </w:p>
    <w:p w14:paraId="67353153" w14:textId="77777777" w:rsidR="00426D21" w:rsidRPr="001F79CF" w:rsidRDefault="00426D21" w:rsidP="00426D21">
      <w:pPr>
        <w:pStyle w:val="af9"/>
        <w:spacing w:after="0" w:line="240" w:lineRule="auto"/>
        <w:ind w:left="0"/>
        <w:rPr>
          <w:rFonts w:ascii="Times New Roman" w:hAnsi="Times New Roman" w:cs="Times New Roman"/>
          <w:b/>
          <w:sz w:val="24"/>
          <w:szCs w:val="24"/>
          <w:lang w:val="uk-UA"/>
        </w:rPr>
      </w:pPr>
    </w:p>
    <w:p w14:paraId="66436D47" w14:textId="77777777" w:rsidR="005B3A86" w:rsidRDefault="005B3A86" w:rsidP="005B3A86">
      <w:pPr>
        <w:widowControl w:val="0"/>
        <w:tabs>
          <w:tab w:val="left" w:pos="1843"/>
        </w:tabs>
        <w:jc w:val="center"/>
        <w:rPr>
          <w:b/>
        </w:rPr>
      </w:pPr>
    </w:p>
    <w:sectPr w:rsidR="005B3A86" w:rsidSect="004A0CFB">
      <w:headerReference w:type="even" r:id="rId10"/>
      <w:headerReference w:type="default" r:id="rId11"/>
      <w:pgSz w:w="11905" w:h="16837"/>
      <w:pgMar w:top="510" w:right="706" w:bottom="1135" w:left="85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0A06" w14:textId="77777777" w:rsidR="00084490" w:rsidRDefault="00084490">
      <w:r>
        <w:separator/>
      </w:r>
    </w:p>
  </w:endnote>
  <w:endnote w:type="continuationSeparator" w:id="0">
    <w:p w14:paraId="288A7941" w14:textId="77777777" w:rsidR="00084490" w:rsidRDefault="0008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3A94" w14:textId="77777777" w:rsidR="00084490" w:rsidRDefault="00084490">
      <w:r>
        <w:separator/>
      </w:r>
    </w:p>
  </w:footnote>
  <w:footnote w:type="continuationSeparator" w:id="0">
    <w:p w14:paraId="57B3BFAB" w14:textId="77777777" w:rsidR="00084490" w:rsidRDefault="0008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7777777"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sidR="00084490">
      <w:rPr>
        <w:color w:val="000000"/>
      </w:rPr>
      <w:fldChar w:fldCharType="separate"/>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6"/>
  </w:num>
  <w:num w:numId="2">
    <w:abstractNumId w:val="4"/>
  </w:num>
  <w:num w:numId="3">
    <w:abstractNumId w:val="0"/>
  </w:num>
  <w:num w:numId="4">
    <w:abstractNumId w:val="5"/>
  </w:num>
  <w:num w:numId="5">
    <w:abstractNumId w:val="8"/>
  </w:num>
  <w:num w:numId="6">
    <w:abstractNumId w:val="2"/>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575CF"/>
    <w:rsid w:val="00084490"/>
    <w:rsid w:val="000B5225"/>
    <w:rsid w:val="000C74AD"/>
    <w:rsid w:val="0017522E"/>
    <w:rsid w:val="001A1718"/>
    <w:rsid w:val="002B5CCB"/>
    <w:rsid w:val="002D6D04"/>
    <w:rsid w:val="003460F5"/>
    <w:rsid w:val="003C3AEA"/>
    <w:rsid w:val="0042510C"/>
    <w:rsid w:val="00426D21"/>
    <w:rsid w:val="004274CD"/>
    <w:rsid w:val="00475BE9"/>
    <w:rsid w:val="004A0CFB"/>
    <w:rsid w:val="004E4C45"/>
    <w:rsid w:val="005B208E"/>
    <w:rsid w:val="005B3A86"/>
    <w:rsid w:val="006146DD"/>
    <w:rsid w:val="00665C95"/>
    <w:rsid w:val="006D50AF"/>
    <w:rsid w:val="0074005B"/>
    <w:rsid w:val="007979AD"/>
    <w:rsid w:val="007B2C57"/>
    <w:rsid w:val="007F5A6E"/>
    <w:rsid w:val="00807C3D"/>
    <w:rsid w:val="008960C2"/>
    <w:rsid w:val="008E03A9"/>
    <w:rsid w:val="008E7912"/>
    <w:rsid w:val="008F54DC"/>
    <w:rsid w:val="008F6F3E"/>
    <w:rsid w:val="00995E7C"/>
    <w:rsid w:val="009B06FF"/>
    <w:rsid w:val="009B432B"/>
    <w:rsid w:val="009B628A"/>
    <w:rsid w:val="009C7414"/>
    <w:rsid w:val="009D3B0D"/>
    <w:rsid w:val="00A5029B"/>
    <w:rsid w:val="00A6519A"/>
    <w:rsid w:val="00B26713"/>
    <w:rsid w:val="00B30049"/>
    <w:rsid w:val="00B400EB"/>
    <w:rsid w:val="00B74642"/>
    <w:rsid w:val="00BD7754"/>
    <w:rsid w:val="00C11720"/>
    <w:rsid w:val="00D1261C"/>
    <w:rsid w:val="00D21510"/>
    <w:rsid w:val="00D33BB6"/>
    <w:rsid w:val="00D8263C"/>
    <w:rsid w:val="00D843E2"/>
    <w:rsid w:val="00E11511"/>
    <w:rsid w:val="00E53A64"/>
    <w:rsid w:val="00E53EB8"/>
    <w:rsid w:val="00E55B55"/>
    <w:rsid w:val="00EF52EA"/>
    <w:rsid w:val="00F21E2E"/>
    <w:rsid w:val="00F52F32"/>
    <w:rsid w:val="00FA1F2D"/>
    <w:rsid w:val="00FB071F"/>
    <w:rsid w:val="00FF46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spacing w:before="240" w:after="60"/>
      <w:outlineLvl w:val="0"/>
    </w:pPr>
    <w:rPr>
      <w:rFonts w:ascii="Arial" w:eastAsia="Arial" w:hAnsi="Arial" w:cs="Arial"/>
      <w:b/>
      <w:sz w:val="32"/>
      <w:szCs w:val="32"/>
    </w:rPr>
  </w:style>
  <w:style w:type="paragraph" w:styleId="20">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3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iPriority w:val="99"/>
    <w:unhideWhenUsed/>
    <w:rsid w:val="00E53EB8"/>
    <w:pPr>
      <w:tabs>
        <w:tab w:val="center" w:pos="4677"/>
        <w:tab w:val="right" w:pos="9355"/>
      </w:tabs>
    </w:pPr>
  </w:style>
  <w:style w:type="character" w:customStyle="1" w:styleId="af6">
    <w:name w:val="Верхний колонтитул Знак"/>
    <w:basedOn w:val="a0"/>
    <w:link w:val="af5"/>
    <w:uiPriority w:val="99"/>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qFormat/>
    <w:locked/>
    <w:rsid w:val="00426D21"/>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expertcentr.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6642</Words>
  <Characters>37863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9</cp:revision>
  <cp:lastPrinted>2025-10-16T14:17:00Z</cp:lastPrinted>
  <dcterms:created xsi:type="dcterms:W3CDTF">2025-10-21T12:07:00Z</dcterms:created>
  <dcterms:modified xsi:type="dcterms:W3CDTF">2025-10-21T13:10:00Z</dcterms:modified>
</cp:coreProperties>
</file>